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459D" w14:textId="5F0572F3" w:rsidR="007655B3" w:rsidRDefault="00FC3555" w:rsidP="2D44545B">
      <w:pPr>
        <w:rPr>
          <w:b/>
          <w:bCs/>
          <w:color w:val="365F91" w:themeColor="accent1" w:themeShade="BF"/>
          <w:sz w:val="28"/>
          <w:szCs w:val="28"/>
        </w:rPr>
      </w:pPr>
      <w:r>
        <w:rPr>
          <w:b/>
          <w:bCs/>
          <w:color w:val="365F91" w:themeColor="accent1" w:themeShade="BF"/>
          <w:sz w:val="28"/>
          <w:szCs w:val="28"/>
        </w:rPr>
        <w:t>OPLEIDINGSPLAN VOORSCHOOLSE EDUCATIE (VE)</w:t>
      </w:r>
      <w:r w:rsidR="2D44545B" w:rsidRPr="2D44545B">
        <w:rPr>
          <w:b/>
          <w:bCs/>
          <w:color w:val="365F91" w:themeColor="accent1" w:themeShade="BF"/>
          <w:sz w:val="28"/>
          <w:szCs w:val="28"/>
        </w:rPr>
        <w:t xml:space="preserve"> </w:t>
      </w:r>
    </w:p>
    <w:p w14:paraId="20BE1E5D" w14:textId="25DC5674" w:rsidR="007655B3" w:rsidRDefault="16FF0EEA">
      <w:pPr>
        <w:rPr>
          <w:color w:val="B8CCE4" w:themeColor="accent1" w:themeTint="66"/>
          <w:sz w:val="28"/>
          <w:szCs w:val="28"/>
        </w:rPr>
      </w:pPr>
      <w:r w:rsidRPr="00451C05">
        <w:rPr>
          <w:b/>
          <w:bCs/>
          <w:color w:val="365F91" w:themeColor="accent1" w:themeShade="BF"/>
          <w:sz w:val="28"/>
          <w:szCs w:val="28"/>
        </w:rPr>
        <w:t>LOCATIE</w:t>
      </w:r>
      <w:r w:rsidR="0060067D" w:rsidRPr="0060067D">
        <w:rPr>
          <w:color w:val="B8CCE4" w:themeColor="accent1" w:themeTint="66"/>
          <w:sz w:val="28"/>
          <w:szCs w:val="28"/>
        </w:rPr>
        <w:t>(NAAM)</w:t>
      </w:r>
    </w:p>
    <w:p w14:paraId="5DA36704" w14:textId="476B9F45" w:rsidR="0060067D" w:rsidRPr="00C73104" w:rsidRDefault="0001784F">
      <w:pPr>
        <w:rPr>
          <w:b/>
          <w:color w:val="365F91" w:themeColor="accent1" w:themeShade="BF"/>
          <w:sz w:val="28"/>
          <w:szCs w:val="28"/>
        </w:rPr>
      </w:pPr>
      <w:r w:rsidRPr="0001784F">
        <w:rPr>
          <w:b/>
          <w:color w:val="365F91" w:themeColor="accent1" w:themeShade="BF"/>
          <w:sz w:val="28"/>
          <w:szCs w:val="28"/>
        </w:rPr>
        <w:t xml:space="preserve">JAAR </w:t>
      </w:r>
      <w:r w:rsidR="00516417" w:rsidRPr="00516417">
        <w:rPr>
          <w:b/>
          <w:color w:val="95B3D7" w:themeColor="accent1" w:themeTint="99"/>
          <w:sz w:val="28"/>
          <w:szCs w:val="28"/>
        </w:rPr>
        <w:t>INVULLEN</w:t>
      </w:r>
    </w:p>
    <w:p w14:paraId="60B3ED80" w14:textId="0BE7A1DB" w:rsidR="0060067D" w:rsidRPr="00240975" w:rsidRDefault="0060067D" w:rsidP="0087604B">
      <w:pPr>
        <w:pStyle w:val="Lijstalinea"/>
        <w:numPr>
          <w:ilvl w:val="0"/>
          <w:numId w:val="6"/>
        </w:numPr>
        <w:spacing w:after="0"/>
        <w:rPr>
          <w:b/>
          <w:color w:val="365F91" w:themeColor="accent1" w:themeShade="BF"/>
        </w:rPr>
      </w:pPr>
      <w:r w:rsidRPr="00240975">
        <w:rPr>
          <w:b/>
          <w:color w:val="365F91" w:themeColor="accent1" w:themeShade="BF"/>
        </w:rPr>
        <w:t xml:space="preserve">DOEL </w:t>
      </w:r>
      <w:r w:rsidR="002F33D2" w:rsidRPr="00240975">
        <w:rPr>
          <w:b/>
          <w:color w:val="365F91" w:themeColor="accent1" w:themeShade="BF"/>
        </w:rPr>
        <w:t>OPLEIDINGS</w:t>
      </w:r>
      <w:r w:rsidRPr="00240975">
        <w:rPr>
          <w:b/>
          <w:color w:val="365F91" w:themeColor="accent1" w:themeShade="BF"/>
        </w:rPr>
        <w:t>PLAN</w:t>
      </w:r>
      <w:r w:rsidR="00FC3555">
        <w:rPr>
          <w:b/>
          <w:color w:val="365F91" w:themeColor="accent1" w:themeShade="BF"/>
        </w:rPr>
        <w:t xml:space="preserve"> VE</w:t>
      </w:r>
    </w:p>
    <w:p w14:paraId="4F3E1FE7" w14:textId="74EA6CD2" w:rsidR="007B19F0" w:rsidRDefault="36729CA9" w:rsidP="002908C0">
      <w:pPr>
        <w:ind w:left="360"/>
      </w:pPr>
      <w:r w:rsidRPr="36729CA9">
        <w:rPr>
          <w:color w:val="548DD4" w:themeColor="text2" w:themeTint="99"/>
        </w:rPr>
        <w:t xml:space="preserve">(naam)  </w:t>
      </w:r>
      <w:r>
        <w:t>bied</w:t>
      </w:r>
      <w:r w:rsidR="005C39A1">
        <w:t xml:space="preserve">t </w:t>
      </w:r>
      <w:r>
        <w:t xml:space="preserve">peuters die in aanmerking komen voor intensieve  ondersteuning optimale ontwikkelingskansen.  </w:t>
      </w:r>
      <w:r w:rsidR="00BC3D6F">
        <w:t>Het doel van dit</w:t>
      </w:r>
      <w:r>
        <w:t xml:space="preserve"> opleidingsplan VE </w:t>
      </w:r>
      <w:r w:rsidR="00BC3D6F">
        <w:t>is</w:t>
      </w:r>
      <w:r>
        <w:t xml:space="preserve"> dat medewerkers opgedane specifieke kennis en vaardigheden in de voorschoolse educatie onderhouden en versterken. Dit doen we o.a. door de inzet van coaching, bij/nascholing en het aanbieden van trainingen.  Het is van belang dat medewerkers met regelmaat deelnemen aan bijscholing en deskundigheidsbevordering.  </w:t>
      </w:r>
      <w:r w:rsidR="00BC3D6F">
        <w:t xml:space="preserve">Met het </w:t>
      </w:r>
      <w:r>
        <w:t xml:space="preserve">opleidingsplan VE </w:t>
      </w:r>
      <w:r w:rsidR="00236AEB">
        <w:t xml:space="preserve">zijn </w:t>
      </w:r>
      <w:r w:rsidR="00F04F86">
        <w:t xml:space="preserve">de scholings- en </w:t>
      </w:r>
      <w:proofErr w:type="spellStart"/>
      <w:r w:rsidR="00F04F86">
        <w:t>coachings</w:t>
      </w:r>
      <w:r w:rsidR="008627D0">
        <w:t>vragen</w:t>
      </w:r>
      <w:proofErr w:type="spellEnd"/>
      <w:r w:rsidR="008627D0">
        <w:t xml:space="preserve"> in beeld </w:t>
      </w:r>
      <w:r w:rsidR="00236AEB">
        <w:t>en is</w:t>
      </w:r>
      <w:r w:rsidR="008627D0">
        <w:t xml:space="preserve"> </w:t>
      </w:r>
      <w:r w:rsidR="009459B3">
        <w:t xml:space="preserve">inzichtelijk is op welke wijze </w:t>
      </w:r>
      <w:r w:rsidR="007F2747" w:rsidRPr="36729CA9">
        <w:rPr>
          <w:color w:val="548DD4" w:themeColor="text2" w:themeTint="99"/>
        </w:rPr>
        <w:t>(naam)</w:t>
      </w:r>
      <w:r w:rsidR="007F2747">
        <w:rPr>
          <w:color w:val="548DD4" w:themeColor="text2" w:themeTint="99"/>
        </w:rPr>
        <w:t xml:space="preserve"> </w:t>
      </w:r>
      <w:r w:rsidR="000E2BBE">
        <w:t xml:space="preserve">de medewerkers ondersteunt en de kwaliteit van de uitvoering verhoogt. Het opleidingsplan VE </w:t>
      </w:r>
      <w:r>
        <w:t xml:space="preserve">maakt deel uit van het totale VVE-beleid en het kwaliteitsbeleid van </w:t>
      </w:r>
      <w:r w:rsidRPr="36729CA9">
        <w:rPr>
          <w:color w:val="548DD4" w:themeColor="text2" w:themeTint="99"/>
        </w:rPr>
        <w:t>(naam)</w:t>
      </w:r>
      <w:r w:rsidR="007D6C77">
        <w:t xml:space="preserve"> en </w:t>
      </w:r>
      <w:r>
        <w:t>wordt jaarlijks</w:t>
      </w:r>
      <w:r w:rsidR="00932B5B">
        <w:t xml:space="preserve"> geëvalueerd en </w:t>
      </w:r>
      <w:r>
        <w:t xml:space="preserve"> geactualiseerd door </w:t>
      </w:r>
      <w:r w:rsidR="001845B6" w:rsidRPr="002A3C91">
        <w:rPr>
          <w:color w:val="548DD4" w:themeColor="text2" w:themeTint="99"/>
        </w:rPr>
        <w:t xml:space="preserve">(naam)  </w:t>
      </w:r>
      <w:r>
        <w:t>.</w:t>
      </w:r>
    </w:p>
    <w:p w14:paraId="3BBE8188" w14:textId="275180E2" w:rsidR="007B19F0" w:rsidRDefault="007B19F0" w:rsidP="00C73104">
      <w:pPr>
        <w:ind w:left="360"/>
      </w:pPr>
      <w:r w:rsidRPr="00F82B76">
        <w:t xml:space="preserve">Het pedagogisch beleidsplan, de werkplannen, de risico-inventarisatieplannen en het opleidingsplan maken deel uit van een PDCA-cyclus, waarin het kwaliteitsbeleid van </w:t>
      </w:r>
      <w:r w:rsidRPr="002A3C91">
        <w:rPr>
          <w:color w:val="548DD4" w:themeColor="text2" w:themeTint="99"/>
        </w:rPr>
        <w:t xml:space="preserve">(naam)  </w:t>
      </w:r>
      <w:r w:rsidRPr="00F82B76">
        <w:t xml:space="preserve">wordt vormgegeven. Het pedagogisch beleidsplan </w:t>
      </w:r>
      <w:r>
        <w:t xml:space="preserve">(P) </w:t>
      </w:r>
      <w:r w:rsidRPr="00F82B76">
        <w:t xml:space="preserve">beschrijft de visie. De huidige uitvoeringspraktijk (D) komt daar in meer- of mindere mate mee overeen. Daarom wordt </w:t>
      </w:r>
      <w:r w:rsidRPr="00F82B76">
        <w:rPr>
          <w:color w:val="548DD4" w:themeColor="text2" w:themeTint="99"/>
        </w:rPr>
        <w:t>(</w:t>
      </w:r>
      <w:r>
        <w:rPr>
          <w:color w:val="548DD4" w:themeColor="text2" w:themeTint="99"/>
        </w:rPr>
        <w:t xml:space="preserve">invullen: </w:t>
      </w:r>
      <w:r w:rsidRPr="00F82B76">
        <w:rPr>
          <w:color w:val="548DD4" w:themeColor="text2" w:themeTint="99"/>
        </w:rPr>
        <w:t xml:space="preserve">d.m.v. </w:t>
      </w:r>
      <w:r w:rsidRPr="00B913B2">
        <w:rPr>
          <w:i/>
          <w:color w:val="548DD4" w:themeColor="text2" w:themeTint="99"/>
        </w:rPr>
        <w:t xml:space="preserve">b.v. coaching on </w:t>
      </w:r>
      <w:proofErr w:type="spellStart"/>
      <w:r w:rsidRPr="00B913B2">
        <w:rPr>
          <w:i/>
          <w:color w:val="548DD4" w:themeColor="text2" w:themeTint="99"/>
        </w:rPr>
        <w:t>the</w:t>
      </w:r>
      <w:proofErr w:type="spellEnd"/>
      <w:r w:rsidRPr="00B913B2">
        <w:rPr>
          <w:i/>
          <w:color w:val="548DD4" w:themeColor="text2" w:themeTint="99"/>
        </w:rPr>
        <w:t xml:space="preserve"> job, werkbezoeken, kijkwijzers</w:t>
      </w:r>
      <w:r w:rsidRPr="00F82B76">
        <w:rPr>
          <w:color w:val="548DD4" w:themeColor="text2" w:themeTint="99"/>
        </w:rPr>
        <w:t>)</w:t>
      </w:r>
      <w:r w:rsidRPr="00F82B76">
        <w:t xml:space="preserve"> gecheckt (C) in hoeverre de uitvoeringspraktijk overeenkomt met de gewenste situatie en wordt actie (A) ondernomen om de kwaliteit te verbeteren, onder andere via scholing en coaching.</w:t>
      </w:r>
    </w:p>
    <w:p w14:paraId="615400DC" w14:textId="41E48CF4" w:rsidR="00240975" w:rsidRDefault="00240975" w:rsidP="00240975">
      <w:pPr>
        <w:pStyle w:val="Lijstalinea"/>
        <w:numPr>
          <w:ilvl w:val="0"/>
          <w:numId w:val="6"/>
        </w:numPr>
        <w:rPr>
          <w:b/>
          <w:color w:val="365F91" w:themeColor="accent1" w:themeShade="BF"/>
        </w:rPr>
      </w:pPr>
      <w:r>
        <w:rPr>
          <w:b/>
          <w:color w:val="365F91" w:themeColor="accent1" w:themeShade="BF"/>
        </w:rPr>
        <w:t>UITWERKING VAN HET OPLEIDINGSPLAN</w:t>
      </w:r>
      <w:r w:rsidR="0036147F">
        <w:rPr>
          <w:b/>
          <w:color w:val="365F91" w:themeColor="accent1" w:themeShade="BF"/>
        </w:rPr>
        <w:t xml:space="preserve"> VE VOLGENS DE WET KINDEROPVANG</w:t>
      </w:r>
      <w:r w:rsidR="008070E7">
        <w:rPr>
          <w:b/>
          <w:color w:val="365F91" w:themeColor="accent1" w:themeShade="BF"/>
        </w:rPr>
        <w:t xml:space="preserve"> (WKO)</w:t>
      </w:r>
    </w:p>
    <w:p w14:paraId="2C0B36C2" w14:textId="531C2AA8" w:rsidR="00966DE3" w:rsidRPr="00966DE3" w:rsidRDefault="00240975" w:rsidP="00966DE3">
      <w:pPr>
        <w:spacing w:before="240"/>
        <w:ind w:left="360"/>
      </w:pPr>
      <w:r w:rsidRPr="00240975">
        <w:t xml:space="preserve">Het opleidingsplan maakt deel uit van de cyclus van kwaliteitsbeleid zoals </w:t>
      </w:r>
      <w:r w:rsidR="00B913B2">
        <w:t>hierboven beschreven</w:t>
      </w:r>
      <w:r w:rsidRPr="00240975">
        <w:t xml:space="preserve">. We </w:t>
      </w:r>
      <w:r w:rsidR="00B913B2">
        <w:t>onderscheiden drie soorten scholingsactiviteiten</w:t>
      </w:r>
      <w:r w:rsidR="0020630B">
        <w:t xml:space="preserve"> en houden ook bij wanneer overleg</w:t>
      </w:r>
      <w:r w:rsidR="00C129C0">
        <w:t>/verdieping</w:t>
      </w:r>
      <w:r w:rsidR="0020630B">
        <w:t xml:space="preserve"> plaats vindt over VVE-thema’s. </w:t>
      </w:r>
    </w:p>
    <w:p w14:paraId="520B9A82" w14:textId="68E12365" w:rsidR="00966DE3" w:rsidRPr="005B450F" w:rsidRDefault="00240975" w:rsidP="009A67D2">
      <w:pPr>
        <w:pStyle w:val="Normaalweb"/>
        <w:numPr>
          <w:ilvl w:val="0"/>
          <w:numId w:val="11"/>
        </w:numPr>
        <w:spacing w:before="0" w:beforeAutospacing="0" w:after="0" w:afterAutospacing="0"/>
        <w:rPr>
          <w:rFonts w:asciiTheme="minorHAnsi" w:eastAsiaTheme="minorHAnsi" w:hAnsiTheme="minorHAnsi" w:cstheme="minorBidi"/>
          <w:b/>
          <w:sz w:val="22"/>
          <w:szCs w:val="22"/>
          <w:lang w:eastAsia="en-US"/>
        </w:rPr>
      </w:pPr>
      <w:r w:rsidRPr="005B450F">
        <w:rPr>
          <w:rFonts w:asciiTheme="minorHAnsi" w:eastAsiaTheme="minorHAnsi" w:hAnsiTheme="minorHAnsi" w:cstheme="minorBidi"/>
          <w:b/>
          <w:sz w:val="22"/>
          <w:szCs w:val="22"/>
          <w:lang w:eastAsia="en-US"/>
        </w:rPr>
        <w:t xml:space="preserve">Scholingsonderdelen die wettelijk verplicht zijn en eenvoudig toetsbaar </w:t>
      </w:r>
    </w:p>
    <w:p w14:paraId="00C3F04A" w14:textId="132D010B" w:rsidR="00240975" w:rsidRDefault="2125E3A5" w:rsidP="2125E3A5">
      <w:pPr>
        <w:pStyle w:val="Normaalweb"/>
        <w:spacing w:before="0" w:beforeAutospacing="0" w:after="0" w:afterAutospacing="0"/>
        <w:ind w:left="360"/>
        <w:rPr>
          <w:rFonts w:asciiTheme="minorHAnsi" w:eastAsiaTheme="minorEastAsia" w:hAnsiTheme="minorHAnsi" w:cstheme="minorBidi"/>
          <w:sz w:val="22"/>
          <w:szCs w:val="22"/>
          <w:lang w:eastAsia="en-US"/>
        </w:rPr>
      </w:pPr>
      <w:r w:rsidRPr="2125E3A5">
        <w:rPr>
          <w:rFonts w:asciiTheme="minorHAnsi" w:eastAsiaTheme="minorEastAsia" w:hAnsiTheme="minorHAnsi" w:cstheme="minorBidi"/>
          <w:sz w:val="22"/>
          <w:szCs w:val="22"/>
          <w:lang w:eastAsia="en-US"/>
        </w:rPr>
        <w:t>(</w:t>
      </w:r>
      <w:r w:rsidR="008070E7">
        <w:rPr>
          <w:rFonts w:asciiTheme="minorHAnsi" w:eastAsiaTheme="minorEastAsia" w:hAnsiTheme="minorHAnsi" w:cstheme="minorBidi"/>
          <w:sz w:val="22"/>
          <w:szCs w:val="22"/>
          <w:lang w:eastAsia="en-US"/>
        </w:rPr>
        <w:t>Kinder-</w:t>
      </w:r>
      <w:r w:rsidRPr="2125E3A5">
        <w:rPr>
          <w:rFonts w:asciiTheme="minorHAnsi" w:eastAsiaTheme="minorEastAsia" w:hAnsiTheme="minorHAnsi" w:cstheme="minorBidi"/>
          <w:sz w:val="22"/>
          <w:szCs w:val="22"/>
          <w:lang w:eastAsia="en-US"/>
        </w:rPr>
        <w:t>EHBO, BHV en Taalniveau 3F)</w:t>
      </w:r>
    </w:p>
    <w:p w14:paraId="62124B32" w14:textId="0A133FE1" w:rsidR="0019302F" w:rsidRDefault="0019302F" w:rsidP="00160F97">
      <w:pPr>
        <w:pStyle w:val="Normaalweb"/>
        <w:numPr>
          <w:ilvl w:val="0"/>
          <w:numId w:val="10"/>
        </w:numPr>
        <w:spacing w:before="0" w:beforeAutospacing="0" w:after="0" w:afterAutospacing="0"/>
        <w:rPr>
          <w:rFonts w:asciiTheme="minorHAnsi" w:eastAsiaTheme="minorHAnsi" w:hAnsiTheme="minorHAnsi" w:cstheme="minorBidi"/>
          <w:sz w:val="22"/>
          <w:szCs w:val="22"/>
          <w:lang w:eastAsia="en-US"/>
        </w:rPr>
      </w:pPr>
      <w:r w:rsidRPr="00240975">
        <w:rPr>
          <w:rFonts w:asciiTheme="minorHAnsi" w:eastAsiaTheme="minorHAnsi" w:hAnsiTheme="minorHAnsi" w:cstheme="minorBidi"/>
          <w:sz w:val="22"/>
          <w:szCs w:val="22"/>
          <w:lang w:eastAsia="en-US"/>
        </w:rPr>
        <w:t xml:space="preserve"> Pedagogisch medewerkers beheersen hun mondelinge en schriftelijke taalvaardigheid op het wettelijk verplichte </w:t>
      </w:r>
      <w:r w:rsidRPr="00BE70E5">
        <w:rPr>
          <w:rFonts w:asciiTheme="minorHAnsi" w:eastAsiaTheme="minorHAnsi" w:hAnsiTheme="minorHAnsi" w:cstheme="minorBidi"/>
          <w:sz w:val="22"/>
          <w:szCs w:val="22"/>
          <w:lang w:eastAsia="en-US"/>
        </w:rPr>
        <w:t>3F</w:t>
      </w:r>
      <w:r w:rsidR="001C6AA6">
        <w:rPr>
          <w:rFonts w:asciiTheme="minorHAnsi" w:eastAsiaTheme="minorHAnsi" w:hAnsiTheme="minorHAnsi" w:cstheme="minorBidi"/>
          <w:color w:val="FF0000"/>
          <w:sz w:val="22"/>
          <w:szCs w:val="22"/>
          <w:lang w:eastAsia="en-US"/>
        </w:rPr>
        <w:t xml:space="preserve"> </w:t>
      </w:r>
      <w:r w:rsidRPr="00240975">
        <w:rPr>
          <w:rFonts w:asciiTheme="minorHAnsi" w:eastAsiaTheme="minorHAnsi" w:hAnsiTheme="minorHAnsi" w:cstheme="minorBidi"/>
          <w:sz w:val="22"/>
          <w:szCs w:val="22"/>
          <w:lang w:eastAsia="en-US"/>
        </w:rPr>
        <w:t>niveau.</w:t>
      </w:r>
    </w:p>
    <w:p w14:paraId="65C3E512" w14:textId="36983158" w:rsidR="00BE70E5" w:rsidRDefault="0019302F" w:rsidP="00160F97">
      <w:pPr>
        <w:pStyle w:val="Normaalweb"/>
        <w:numPr>
          <w:ilvl w:val="0"/>
          <w:numId w:val="10"/>
        </w:numPr>
        <w:spacing w:before="0" w:beforeAutospacing="0" w:after="0" w:afterAutospacing="0"/>
        <w:rPr>
          <w:rFonts w:asciiTheme="minorHAnsi" w:eastAsiaTheme="minorHAnsi" w:hAnsiTheme="minorHAnsi" w:cstheme="minorBidi"/>
          <w:sz w:val="22"/>
          <w:szCs w:val="22"/>
          <w:lang w:eastAsia="en-US"/>
        </w:rPr>
      </w:pPr>
      <w:r w:rsidRPr="00240975">
        <w:rPr>
          <w:rFonts w:asciiTheme="minorHAnsi" w:eastAsiaTheme="minorHAnsi" w:hAnsiTheme="minorHAnsi" w:cstheme="minorBidi"/>
          <w:sz w:val="22"/>
          <w:szCs w:val="22"/>
          <w:lang w:eastAsia="en-US"/>
        </w:rPr>
        <w:t>De pedagogisch medewerkers zijn in het bezit van een</w:t>
      </w:r>
      <w:r w:rsidR="008070E7">
        <w:rPr>
          <w:rFonts w:asciiTheme="minorHAnsi" w:eastAsiaTheme="minorHAnsi" w:hAnsiTheme="minorHAnsi" w:cstheme="minorBidi"/>
          <w:sz w:val="22"/>
          <w:szCs w:val="22"/>
          <w:lang w:eastAsia="en-US"/>
        </w:rPr>
        <w:t xml:space="preserve"> Kinder-</w:t>
      </w:r>
      <w:r w:rsidRPr="00240975">
        <w:rPr>
          <w:rFonts w:asciiTheme="minorHAnsi" w:eastAsiaTheme="minorHAnsi" w:hAnsiTheme="minorHAnsi" w:cstheme="minorBidi"/>
          <w:sz w:val="22"/>
          <w:szCs w:val="22"/>
          <w:lang w:eastAsia="en-US"/>
        </w:rPr>
        <w:t xml:space="preserve"> EHBO diploma</w:t>
      </w:r>
    </w:p>
    <w:p w14:paraId="72DBA7B6" w14:textId="6AD2373A" w:rsidR="0019302F" w:rsidRPr="00240975" w:rsidRDefault="00160F97" w:rsidP="00160F97">
      <w:pPr>
        <w:pStyle w:val="Normaalweb"/>
        <w:numPr>
          <w:ilvl w:val="0"/>
          <w:numId w:val="10"/>
        </w:numPr>
        <w:spacing w:before="0" w:beforeAutospacing="0" w:after="0" w:afterAutospacing="0"/>
        <w:rPr>
          <w:rFonts w:asciiTheme="minorHAnsi" w:eastAsiaTheme="minorHAnsi" w:hAnsiTheme="minorHAnsi" w:cstheme="minorBidi"/>
          <w:sz w:val="22"/>
          <w:szCs w:val="22"/>
          <w:lang w:eastAsia="en-US"/>
        </w:rPr>
      </w:pPr>
      <w:r w:rsidRPr="00240975">
        <w:rPr>
          <w:rFonts w:asciiTheme="minorHAnsi" w:eastAsiaTheme="minorHAnsi" w:hAnsiTheme="minorHAnsi" w:cstheme="minorBidi"/>
          <w:sz w:val="22"/>
          <w:szCs w:val="22"/>
          <w:lang w:eastAsia="en-US"/>
        </w:rPr>
        <w:t>De pedagogisch medewerkers zijn in het bezit van een</w:t>
      </w:r>
      <w:r>
        <w:rPr>
          <w:rFonts w:asciiTheme="minorHAnsi" w:eastAsiaTheme="minorHAnsi" w:hAnsiTheme="minorHAnsi" w:cstheme="minorBidi"/>
          <w:sz w:val="22"/>
          <w:szCs w:val="22"/>
          <w:lang w:eastAsia="en-US"/>
        </w:rPr>
        <w:t xml:space="preserve"> </w:t>
      </w:r>
      <w:r w:rsidR="0019302F">
        <w:rPr>
          <w:rFonts w:asciiTheme="minorHAnsi" w:eastAsiaTheme="minorHAnsi" w:hAnsiTheme="minorHAnsi" w:cstheme="minorBidi"/>
          <w:sz w:val="22"/>
          <w:szCs w:val="22"/>
          <w:lang w:eastAsia="en-US"/>
        </w:rPr>
        <w:t>BHV diploma</w:t>
      </w:r>
      <w:r w:rsidR="0019302F" w:rsidRPr="00240975">
        <w:rPr>
          <w:rFonts w:asciiTheme="minorHAnsi" w:eastAsiaTheme="minorHAnsi" w:hAnsiTheme="minorHAnsi" w:cstheme="minorBidi"/>
          <w:sz w:val="22"/>
          <w:szCs w:val="22"/>
          <w:lang w:eastAsia="en-US"/>
        </w:rPr>
        <w:t>.</w:t>
      </w:r>
    </w:p>
    <w:p w14:paraId="67708103" w14:textId="77777777" w:rsidR="0019302F" w:rsidRPr="00240975" w:rsidRDefault="0019302F" w:rsidP="2125E3A5">
      <w:pPr>
        <w:pStyle w:val="Normaalweb"/>
        <w:spacing w:before="0" w:beforeAutospacing="0" w:after="0" w:afterAutospacing="0"/>
        <w:ind w:left="360"/>
        <w:rPr>
          <w:rFonts w:asciiTheme="minorHAnsi" w:eastAsiaTheme="minorEastAsia" w:hAnsiTheme="minorHAnsi" w:cstheme="minorBidi"/>
          <w:sz w:val="22"/>
          <w:szCs w:val="22"/>
          <w:lang w:eastAsia="en-US"/>
        </w:rPr>
      </w:pPr>
    </w:p>
    <w:p w14:paraId="181CB6A9" w14:textId="67E8942C" w:rsidR="00C75D66" w:rsidRPr="00240975" w:rsidRDefault="00C75D66" w:rsidP="2125E3A5">
      <w:pPr>
        <w:pStyle w:val="Normaalweb"/>
        <w:spacing w:before="0" w:beforeAutospacing="0" w:after="0" w:afterAutospacing="0"/>
        <w:ind w:left="360"/>
        <w:rPr>
          <w:rFonts w:asciiTheme="minorHAnsi" w:eastAsiaTheme="minorEastAsia" w:hAnsiTheme="minorHAnsi" w:cstheme="minorBidi"/>
          <w:sz w:val="22"/>
          <w:szCs w:val="22"/>
          <w:lang w:eastAsia="en-US"/>
        </w:rPr>
      </w:pPr>
    </w:p>
    <w:p w14:paraId="09957D2B" w14:textId="46EF98D0" w:rsidR="0051321E" w:rsidRDefault="00240975" w:rsidP="0051321E">
      <w:pPr>
        <w:pStyle w:val="Normaalweb"/>
        <w:numPr>
          <w:ilvl w:val="0"/>
          <w:numId w:val="11"/>
        </w:numPr>
        <w:spacing w:before="0" w:beforeAutospacing="0" w:after="0" w:afterAutospacing="0"/>
        <w:rPr>
          <w:rFonts w:asciiTheme="minorHAnsi" w:eastAsiaTheme="minorHAnsi" w:hAnsiTheme="minorHAnsi" w:cstheme="minorBidi"/>
          <w:b/>
          <w:sz w:val="22"/>
          <w:szCs w:val="22"/>
          <w:lang w:eastAsia="en-US"/>
        </w:rPr>
      </w:pPr>
      <w:r w:rsidRPr="00C75D66">
        <w:rPr>
          <w:rFonts w:asciiTheme="minorHAnsi" w:eastAsiaTheme="minorHAnsi" w:hAnsiTheme="minorHAnsi" w:cstheme="minorBidi"/>
          <w:b/>
          <w:sz w:val="22"/>
          <w:szCs w:val="22"/>
          <w:lang w:eastAsia="en-US"/>
        </w:rPr>
        <w:t>Scholingsonderdelen die</w:t>
      </w:r>
      <w:r w:rsidR="00F151AA">
        <w:rPr>
          <w:rFonts w:asciiTheme="minorHAnsi" w:eastAsiaTheme="minorHAnsi" w:hAnsiTheme="minorHAnsi" w:cstheme="minorBidi"/>
          <w:b/>
          <w:sz w:val="22"/>
          <w:szCs w:val="22"/>
          <w:lang w:eastAsia="en-US"/>
        </w:rPr>
        <w:t xml:space="preserve"> volgens WKO </w:t>
      </w:r>
      <w:r w:rsidRPr="00C75D66">
        <w:rPr>
          <w:rFonts w:asciiTheme="minorHAnsi" w:eastAsiaTheme="minorHAnsi" w:hAnsiTheme="minorHAnsi" w:cstheme="minorBidi"/>
          <w:b/>
          <w:sz w:val="22"/>
          <w:szCs w:val="22"/>
          <w:lang w:eastAsia="en-US"/>
        </w:rPr>
        <w:t>verplicht zijn, maar die wel vragen om een eigen</w:t>
      </w:r>
    </w:p>
    <w:p w14:paraId="16E35B9C" w14:textId="4FFF20AD" w:rsidR="00C75D66" w:rsidRDefault="00240975" w:rsidP="0051321E">
      <w:pPr>
        <w:pStyle w:val="Normaalweb"/>
        <w:spacing w:before="0" w:beforeAutospacing="0" w:after="0" w:afterAutospacing="0"/>
        <w:ind w:left="720"/>
        <w:rPr>
          <w:rFonts w:asciiTheme="minorHAnsi" w:eastAsiaTheme="minorHAnsi" w:hAnsiTheme="minorHAnsi" w:cstheme="minorBidi"/>
          <w:b/>
          <w:sz w:val="22"/>
          <w:szCs w:val="22"/>
          <w:lang w:eastAsia="en-US"/>
        </w:rPr>
      </w:pPr>
      <w:r w:rsidRPr="00C75D66">
        <w:rPr>
          <w:rFonts w:asciiTheme="minorHAnsi" w:eastAsiaTheme="minorHAnsi" w:hAnsiTheme="minorHAnsi" w:cstheme="minorBidi"/>
          <w:b/>
          <w:sz w:val="22"/>
          <w:szCs w:val="22"/>
          <w:lang w:eastAsia="en-US"/>
        </w:rPr>
        <w:t xml:space="preserve"> nadere uitwerking</w:t>
      </w:r>
      <w:r w:rsidR="00880601">
        <w:rPr>
          <w:rFonts w:asciiTheme="minorHAnsi" w:eastAsiaTheme="minorHAnsi" w:hAnsiTheme="minorHAnsi" w:cstheme="minorBidi"/>
          <w:b/>
          <w:sz w:val="22"/>
          <w:szCs w:val="22"/>
          <w:lang w:eastAsia="en-US"/>
        </w:rPr>
        <w:t xml:space="preserve">/verordening </w:t>
      </w:r>
      <w:proofErr w:type="spellStart"/>
      <w:r w:rsidR="00880601">
        <w:rPr>
          <w:rFonts w:asciiTheme="minorHAnsi" w:eastAsiaTheme="minorHAnsi" w:hAnsiTheme="minorHAnsi" w:cstheme="minorBidi"/>
          <w:b/>
          <w:sz w:val="22"/>
          <w:szCs w:val="22"/>
          <w:lang w:eastAsia="en-US"/>
        </w:rPr>
        <w:t>kindregelingen</w:t>
      </w:r>
      <w:proofErr w:type="spellEnd"/>
    </w:p>
    <w:p w14:paraId="1B1D4756" w14:textId="7DE26840" w:rsidR="00A64888" w:rsidRDefault="000B634E" w:rsidP="00402B41">
      <w:pPr>
        <w:pStyle w:val="Normaalweb"/>
        <w:spacing w:before="0" w:beforeAutospacing="0" w:after="0" w:afterAutospacing="0"/>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402B41">
        <w:rPr>
          <w:rFonts w:asciiTheme="minorHAnsi" w:eastAsiaTheme="minorHAnsi" w:hAnsiTheme="minorHAnsi" w:cstheme="minorBidi"/>
          <w:sz w:val="22"/>
          <w:szCs w:val="22"/>
          <w:lang w:eastAsia="en-US"/>
        </w:rPr>
        <w:t xml:space="preserve"> </w:t>
      </w:r>
      <w:r w:rsidR="00A64888">
        <w:rPr>
          <w:rFonts w:asciiTheme="minorHAnsi" w:eastAsiaTheme="minorHAnsi" w:hAnsiTheme="minorHAnsi" w:cstheme="minorBidi"/>
          <w:sz w:val="22"/>
          <w:szCs w:val="22"/>
          <w:lang w:eastAsia="en-US"/>
        </w:rPr>
        <w:tab/>
      </w:r>
      <w:r w:rsidR="00402B41">
        <w:rPr>
          <w:rFonts w:asciiTheme="minorHAnsi" w:eastAsiaTheme="minorHAnsi" w:hAnsiTheme="minorHAnsi" w:cstheme="minorBidi"/>
          <w:sz w:val="22"/>
          <w:szCs w:val="22"/>
          <w:lang w:eastAsia="en-US"/>
        </w:rPr>
        <w:t xml:space="preserve">Basistraining Vier  VVE; deze training wordt aangeboden door Sine </w:t>
      </w:r>
      <w:proofErr w:type="spellStart"/>
      <w:r w:rsidR="00402B41">
        <w:rPr>
          <w:rFonts w:asciiTheme="minorHAnsi" w:eastAsiaTheme="minorHAnsi" w:hAnsiTheme="minorHAnsi" w:cstheme="minorBidi"/>
          <w:sz w:val="22"/>
          <w:szCs w:val="22"/>
          <w:lang w:eastAsia="en-US"/>
        </w:rPr>
        <w:t>Limite</w:t>
      </w:r>
      <w:proofErr w:type="spellEnd"/>
      <w:r w:rsidR="00402B41">
        <w:rPr>
          <w:rFonts w:asciiTheme="minorHAnsi" w:eastAsiaTheme="minorHAnsi" w:hAnsiTheme="minorHAnsi" w:cstheme="minorBidi"/>
          <w:sz w:val="22"/>
          <w:szCs w:val="22"/>
          <w:lang w:eastAsia="en-US"/>
        </w:rPr>
        <w:t>, bestaat uit 12</w:t>
      </w:r>
    </w:p>
    <w:p w14:paraId="50D3FC26" w14:textId="77777777" w:rsidR="00A64888" w:rsidRDefault="00402B41" w:rsidP="00A64888">
      <w:pPr>
        <w:pStyle w:val="Normaalweb"/>
        <w:spacing w:before="0" w:beforeAutospacing="0" w:after="0" w:afterAutospacing="0"/>
        <w:ind w:left="360" w:firstLine="34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dagdelen. Voorwaarde is dat </w:t>
      </w:r>
      <w:proofErr w:type="spellStart"/>
      <w:r>
        <w:rPr>
          <w:rFonts w:asciiTheme="minorHAnsi" w:eastAsiaTheme="minorHAnsi" w:hAnsiTheme="minorHAnsi" w:cstheme="minorBidi"/>
          <w:sz w:val="22"/>
          <w:szCs w:val="22"/>
          <w:lang w:eastAsia="en-US"/>
        </w:rPr>
        <w:t>pm-ers</w:t>
      </w:r>
      <w:proofErr w:type="spellEnd"/>
      <w:r>
        <w:rPr>
          <w:rFonts w:asciiTheme="minorHAnsi" w:eastAsiaTheme="minorHAnsi" w:hAnsiTheme="minorHAnsi" w:cstheme="minorBidi"/>
          <w:sz w:val="22"/>
          <w:szCs w:val="22"/>
          <w:lang w:eastAsia="en-US"/>
        </w:rPr>
        <w:t xml:space="preserve"> beschikken over 3F niveau en dat de locatie werkt met</w:t>
      </w:r>
    </w:p>
    <w:p w14:paraId="3AD6BFE3" w14:textId="58219849" w:rsidR="00402B41" w:rsidRPr="00402B41" w:rsidRDefault="00402B41" w:rsidP="000C0C94">
      <w:pPr>
        <w:pStyle w:val="Normaalweb"/>
        <w:spacing w:before="0" w:beforeAutospacing="0" w:after="0" w:afterAutospacing="0"/>
        <w:ind w:left="360" w:firstLine="34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een</w:t>
      </w:r>
      <w:r w:rsidR="000C0C9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VVE-programma (Uk en Puk, Piramide, Kaleidoscoop of Startblokken)</w:t>
      </w:r>
    </w:p>
    <w:p w14:paraId="1E159EB9" w14:textId="6F11D1FE" w:rsidR="000C0C94" w:rsidRPr="000C0C94" w:rsidRDefault="000B634E" w:rsidP="00C75D66">
      <w:pPr>
        <w:pStyle w:val="Normaalweb"/>
        <w:spacing w:before="0" w:beforeAutospacing="0" w:after="0" w:afterAutospacing="0"/>
        <w:ind w:left="360"/>
        <w:rPr>
          <w:rFonts w:asciiTheme="minorHAnsi" w:hAnsiTheme="minorHAnsi" w:cstheme="minorHAnsi"/>
          <w:sz w:val="22"/>
          <w:szCs w:val="22"/>
        </w:rPr>
      </w:pPr>
      <w:r>
        <w:rPr>
          <w:rFonts w:asciiTheme="minorHAnsi" w:eastAsiaTheme="minorHAnsi" w:hAnsiTheme="minorHAnsi" w:cstheme="minorBidi"/>
          <w:sz w:val="22"/>
          <w:szCs w:val="22"/>
          <w:lang w:eastAsia="en-US"/>
        </w:rPr>
        <w:t>2.</w:t>
      </w:r>
      <w:r w:rsidR="00B913B2">
        <w:rPr>
          <w:rFonts w:asciiTheme="minorHAnsi" w:eastAsiaTheme="minorHAnsi" w:hAnsiTheme="minorHAnsi" w:cstheme="minorBidi"/>
          <w:sz w:val="22"/>
          <w:szCs w:val="22"/>
          <w:lang w:eastAsia="en-US"/>
        </w:rPr>
        <w:t xml:space="preserve"> </w:t>
      </w:r>
      <w:r w:rsidR="000C0C94">
        <w:rPr>
          <w:rFonts w:asciiTheme="minorHAnsi" w:eastAsiaTheme="minorHAnsi" w:hAnsiTheme="minorHAnsi" w:cstheme="minorBidi"/>
          <w:sz w:val="22"/>
          <w:szCs w:val="22"/>
          <w:lang w:eastAsia="en-US"/>
        </w:rPr>
        <w:tab/>
      </w:r>
      <w:r w:rsidR="00B913B2" w:rsidRPr="00880601">
        <w:rPr>
          <w:rFonts w:asciiTheme="minorHAnsi" w:eastAsiaTheme="minorHAnsi" w:hAnsiTheme="minorHAnsi" w:cstheme="minorHAnsi"/>
          <w:sz w:val="22"/>
          <w:szCs w:val="22"/>
          <w:lang w:eastAsia="en-US"/>
        </w:rPr>
        <w:t>Scholing VVE programma</w:t>
      </w:r>
      <w:r w:rsidR="006A66AB" w:rsidRPr="00880601">
        <w:rPr>
          <w:rFonts w:asciiTheme="minorHAnsi" w:eastAsiaTheme="minorHAnsi" w:hAnsiTheme="minorHAnsi" w:cstheme="minorHAnsi"/>
          <w:sz w:val="22"/>
          <w:szCs w:val="22"/>
          <w:lang w:eastAsia="en-US"/>
        </w:rPr>
        <w:t xml:space="preserve"> </w:t>
      </w:r>
      <w:r w:rsidR="006A66AB" w:rsidRPr="00A64888">
        <w:rPr>
          <w:rFonts w:asciiTheme="minorHAnsi" w:eastAsiaTheme="minorHAnsi" w:hAnsiTheme="minorHAnsi" w:cstheme="minorHAnsi"/>
          <w:sz w:val="22"/>
          <w:szCs w:val="22"/>
          <w:lang w:eastAsia="en-US"/>
        </w:rPr>
        <w:t>12</w:t>
      </w:r>
      <w:r w:rsidR="006A66AB" w:rsidRPr="00880601">
        <w:rPr>
          <w:rFonts w:asciiTheme="minorHAnsi" w:eastAsiaTheme="minorHAnsi" w:hAnsiTheme="minorHAnsi" w:cstheme="minorHAnsi"/>
          <w:color w:val="FF0000"/>
          <w:sz w:val="22"/>
          <w:szCs w:val="22"/>
          <w:lang w:eastAsia="en-US"/>
        </w:rPr>
        <w:t xml:space="preserve"> </w:t>
      </w:r>
      <w:r w:rsidR="006A66AB" w:rsidRPr="00A64888">
        <w:rPr>
          <w:rFonts w:asciiTheme="minorHAnsi" w:eastAsiaTheme="minorHAnsi" w:hAnsiTheme="minorHAnsi" w:cstheme="minorHAnsi"/>
          <w:sz w:val="22"/>
          <w:szCs w:val="22"/>
          <w:lang w:eastAsia="en-US"/>
        </w:rPr>
        <w:t>bijeenkomsten</w:t>
      </w:r>
      <w:r w:rsidR="00B913B2" w:rsidRPr="00880601">
        <w:rPr>
          <w:rFonts w:asciiTheme="minorHAnsi" w:eastAsiaTheme="minorHAnsi" w:hAnsiTheme="minorHAnsi" w:cstheme="minorHAnsi"/>
          <w:sz w:val="22"/>
          <w:szCs w:val="22"/>
          <w:lang w:eastAsia="en-US"/>
        </w:rPr>
        <w:t xml:space="preserve">, </w:t>
      </w:r>
      <w:r w:rsidR="00880601" w:rsidRPr="00880601">
        <w:rPr>
          <w:rFonts w:asciiTheme="minorHAnsi" w:eastAsiaTheme="minorHAnsi" w:hAnsiTheme="minorHAnsi" w:cstheme="minorHAnsi"/>
          <w:sz w:val="22"/>
          <w:szCs w:val="22"/>
          <w:lang w:eastAsia="en-US"/>
        </w:rPr>
        <w:t xml:space="preserve"> </w:t>
      </w:r>
      <w:r w:rsidR="00880601" w:rsidRPr="000C0C94">
        <w:rPr>
          <w:rFonts w:asciiTheme="minorHAnsi" w:hAnsiTheme="minorHAnsi" w:cstheme="minorHAnsi"/>
          <w:sz w:val="22"/>
          <w:szCs w:val="22"/>
        </w:rPr>
        <w:t>conform de databank effectieve</w:t>
      </w:r>
    </w:p>
    <w:p w14:paraId="409DE5C1" w14:textId="6072C248" w:rsidR="00880601" w:rsidRDefault="00880601" w:rsidP="000C0C94">
      <w:pPr>
        <w:pStyle w:val="Normaalweb"/>
        <w:spacing w:before="0" w:beforeAutospacing="0" w:after="0" w:afterAutospacing="0"/>
        <w:ind w:left="360"/>
        <w:rPr>
          <w:rStyle w:val="Hyperlink"/>
          <w:rFonts w:asciiTheme="minorHAnsi" w:hAnsiTheme="minorHAnsi" w:cstheme="minorHAnsi"/>
          <w:sz w:val="22"/>
          <w:szCs w:val="22"/>
        </w:rPr>
      </w:pPr>
      <w:r w:rsidRPr="000C0C94">
        <w:rPr>
          <w:rFonts w:asciiTheme="minorHAnsi" w:hAnsiTheme="minorHAnsi" w:cstheme="minorHAnsi"/>
          <w:sz w:val="22"/>
          <w:szCs w:val="22"/>
        </w:rPr>
        <w:t xml:space="preserve">   </w:t>
      </w:r>
      <w:r w:rsidR="000C0C94" w:rsidRPr="000C0C94">
        <w:rPr>
          <w:rFonts w:asciiTheme="minorHAnsi" w:hAnsiTheme="minorHAnsi" w:cstheme="minorHAnsi"/>
          <w:sz w:val="22"/>
          <w:szCs w:val="22"/>
        </w:rPr>
        <w:tab/>
      </w:r>
      <w:r w:rsidRPr="000C0C94">
        <w:rPr>
          <w:rFonts w:asciiTheme="minorHAnsi" w:hAnsiTheme="minorHAnsi" w:cstheme="minorHAnsi"/>
          <w:sz w:val="22"/>
          <w:szCs w:val="22"/>
        </w:rPr>
        <w:t xml:space="preserve">jeugdinterventies zoals weergegeven op </w:t>
      </w:r>
      <w:hyperlink r:id="rId7" w:history="1">
        <w:r w:rsidRPr="000C0C94">
          <w:rPr>
            <w:rStyle w:val="Hyperlink"/>
            <w:rFonts w:asciiTheme="minorHAnsi" w:hAnsiTheme="minorHAnsi" w:cstheme="minorHAnsi"/>
            <w:sz w:val="22"/>
            <w:szCs w:val="22"/>
          </w:rPr>
          <w:t>www.NJI.nl</w:t>
        </w:r>
      </w:hyperlink>
    </w:p>
    <w:p w14:paraId="2D943899" w14:textId="508F5D18" w:rsidR="0091017A" w:rsidRDefault="0091017A" w:rsidP="0091017A">
      <w:pPr>
        <w:pStyle w:val="Normaalweb"/>
        <w:numPr>
          <w:ilvl w:val="0"/>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Coaching</w:t>
      </w:r>
    </w:p>
    <w:p w14:paraId="26F34F7E" w14:textId="2052205B" w:rsidR="00A752C7" w:rsidRPr="000C0C94" w:rsidRDefault="00A752C7" w:rsidP="00A752C7">
      <w:pPr>
        <w:pStyle w:val="Norma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lastRenderedPageBreak/>
        <w:t xml:space="preserve">In het </w:t>
      </w:r>
      <w:r w:rsidR="0003515E">
        <w:rPr>
          <w:rFonts w:asciiTheme="minorHAnsi" w:hAnsiTheme="minorHAnsi" w:cstheme="minorHAnsi"/>
          <w:sz w:val="22"/>
          <w:szCs w:val="22"/>
        </w:rPr>
        <w:t>kader van de</w:t>
      </w:r>
      <w:r w:rsidR="00E447AE">
        <w:rPr>
          <w:rFonts w:asciiTheme="minorHAnsi" w:hAnsiTheme="minorHAnsi" w:cstheme="minorHAnsi"/>
          <w:sz w:val="22"/>
          <w:szCs w:val="22"/>
        </w:rPr>
        <w:t xml:space="preserve"> wet Innovatie en Kwaliteit Kinderopvang (IKK) ontvangt elke pedagogisch medewerker jaarlijks coaching. </w:t>
      </w:r>
      <w:r w:rsidR="00AE144C">
        <w:rPr>
          <w:rFonts w:asciiTheme="minorHAnsi" w:hAnsiTheme="minorHAnsi" w:cstheme="minorHAnsi"/>
          <w:sz w:val="22"/>
          <w:szCs w:val="22"/>
        </w:rPr>
        <w:t xml:space="preserve">Bijgehouden wordt hoeveel uur coaching de medewerker jaarlijks heeft en </w:t>
      </w:r>
      <w:r w:rsidR="00445810">
        <w:rPr>
          <w:rFonts w:asciiTheme="minorHAnsi" w:hAnsiTheme="minorHAnsi" w:cstheme="minorHAnsi"/>
          <w:sz w:val="22"/>
          <w:szCs w:val="22"/>
        </w:rPr>
        <w:t xml:space="preserve">met welk doel de coaching is ingezet. </w:t>
      </w:r>
    </w:p>
    <w:p w14:paraId="5DD23B20" w14:textId="71B99C38" w:rsidR="00880601" w:rsidRDefault="00880601" w:rsidP="00C75D66">
      <w:pPr>
        <w:pStyle w:val="Normaalweb"/>
        <w:spacing w:before="0" w:beforeAutospacing="0" w:after="0" w:afterAutospacing="0"/>
        <w:ind w:left="360"/>
        <w:rPr>
          <w:rFonts w:asciiTheme="minorHAnsi" w:eastAsiaTheme="minorHAnsi" w:hAnsiTheme="minorHAnsi" w:cstheme="minorBidi"/>
          <w:sz w:val="22"/>
          <w:szCs w:val="22"/>
          <w:lang w:eastAsia="en-US"/>
        </w:rPr>
      </w:pPr>
    </w:p>
    <w:p w14:paraId="77E6097E" w14:textId="64BA1C56" w:rsidR="00240975" w:rsidRDefault="00446971" w:rsidP="00C75D66">
      <w:pPr>
        <w:pStyle w:val="Normaalweb"/>
        <w:spacing w:before="0" w:beforeAutospacing="0" w:after="0" w:afterAutospacing="0"/>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Toelichting B1 en B2</w:t>
      </w:r>
    </w:p>
    <w:p w14:paraId="48202232" w14:textId="45968635" w:rsidR="0019302F" w:rsidRDefault="0FA39F90" w:rsidP="0FA39F90">
      <w:pPr>
        <w:pStyle w:val="Normaalweb"/>
        <w:spacing w:before="0" w:beforeAutospacing="0" w:after="0" w:afterAutospacing="0"/>
        <w:ind w:left="708"/>
        <w:rPr>
          <w:rFonts w:asciiTheme="minorHAnsi" w:eastAsiaTheme="minorEastAsia" w:hAnsiTheme="minorHAnsi" w:cstheme="minorBidi"/>
          <w:sz w:val="22"/>
          <w:szCs w:val="22"/>
          <w:lang w:eastAsia="en-US"/>
        </w:rPr>
      </w:pPr>
      <w:r w:rsidRPr="0FA39F90">
        <w:rPr>
          <w:rFonts w:asciiTheme="minorHAnsi" w:eastAsiaTheme="minorEastAsia" w:hAnsiTheme="minorHAnsi" w:cstheme="minorBidi"/>
          <w:sz w:val="22"/>
          <w:szCs w:val="22"/>
          <w:lang w:eastAsia="en-US"/>
        </w:rPr>
        <w:t>De pedagogisch medewerkers hebben een certificaat van een VVE-programma of de Basistraining VVE</w:t>
      </w:r>
      <w:r w:rsidRPr="00446971">
        <w:rPr>
          <w:rFonts w:asciiTheme="minorHAnsi" w:eastAsiaTheme="minorEastAsia" w:hAnsiTheme="minorHAnsi" w:cstheme="minorBidi"/>
          <w:sz w:val="22"/>
          <w:szCs w:val="22"/>
          <w:lang w:eastAsia="en-US"/>
        </w:rPr>
        <w:t>, beiden 12 bijeenkomsten, behaald. De 12 bijeenkomsten training hebben betrekking op het werken met VVE-programma’s, het stimuleren van de ontwikkeling van het jonge kind in het bijzonder op de gebieden Taal, Rekenen, Motoriek en Sociaal Emotionele ontwikkeling, het volgen van de ontwikkeling van peuters en het hierop afstemmen van het aanbod van</w:t>
      </w:r>
      <w:r w:rsidR="005C0F9A">
        <w:rPr>
          <w:rFonts w:asciiTheme="minorHAnsi" w:eastAsiaTheme="minorEastAsia" w:hAnsiTheme="minorHAnsi" w:cstheme="minorBidi"/>
          <w:sz w:val="22"/>
          <w:szCs w:val="22"/>
          <w:lang w:eastAsia="en-US"/>
        </w:rPr>
        <w:t xml:space="preserve"> de voorschoolse educatie</w:t>
      </w:r>
      <w:r w:rsidRPr="00446971">
        <w:rPr>
          <w:rFonts w:asciiTheme="minorHAnsi" w:eastAsiaTheme="minorEastAsia" w:hAnsiTheme="minorHAnsi" w:cstheme="minorBidi"/>
          <w:sz w:val="22"/>
          <w:szCs w:val="22"/>
          <w:lang w:eastAsia="en-US"/>
        </w:rPr>
        <w:t>, het betrekken van ouders bij het stimuleren van de ontwikkeling van en kinderen en de aansluiting tussen voor- en vroegschoolse educatie en een zorgvuldige overgang van het kind van voor- naar vroegschoolse educatie</w:t>
      </w:r>
    </w:p>
    <w:p w14:paraId="03860951" w14:textId="77777777" w:rsidR="0019302F" w:rsidRPr="00C75D66" w:rsidRDefault="0019302F" w:rsidP="00C75D66">
      <w:pPr>
        <w:pStyle w:val="Normaalweb"/>
        <w:spacing w:before="0" w:beforeAutospacing="0" w:after="0" w:afterAutospacing="0"/>
        <w:ind w:left="360"/>
        <w:rPr>
          <w:rFonts w:asciiTheme="minorHAnsi" w:eastAsiaTheme="minorHAnsi" w:hAnsiTheme="minorHAnsi" w:cstheme="minorBidi"/>
          <w:b/>
          <w:sz w:val="22"/>
          <w:szCs w:val="22"/>
          <w:lang w:eastAsia="en-US"/>
        </w:rPr>
      </w:pPr>
    </w:p>
    <w:p w14:paraId="0616A70E" w14:textId="738814AC" w:rsidR="00240975" w:rsidRPr="00240975" w:rsidRDefault="00240975" w:rsidP="0051321E">
      <w:pPr>
        <w:pStyle w:val="Normaalweb"/>
        <w:numPr>
          <w:ilvl w:val="0"/>
          <w:numId w:val="12"/>
        </w:numPr>
        <w:spacing w:before="240" w:beforeAutospacing="0" w:after="0" w:afterAutospacing="0"/>
        <w:rPr>
          <w:rFonts w:asciiTheme="minorHAnsi" w:eastAsiaTheme="minorHAnsi" w:hAnsiTheme="minorHAnsi" w:cstheme="minorBidi"/>
          <w:sz w:val="22"/>
          <w:szCs w:val="22"/>
          <w:lang w:eastAsia="en-US"/>
        </w:rPr>
      </w:pPr>
      <w:r w:rsidRPr="00AE2679">
        <w:rPr>
          <w:rFonts w:asciiTheme="minorHAnsi" w:eastAsiaTheme="minorHAnsi" w:hAnsiTheme="minorHAnsi" w:cstheme="minorBidi"/>
          <w:b/>
          <w:sz w:val="22"/>
          <w:szCs w:val="22"/>
          <w:lang w:eastAsia="en-US"/>
        </w:rPr>
        <w:t>Scholingsonderdelen die niet wettelijk verplicht zijn, maar die voortvloeien uit de visie</w:t>
      </w:r>
      <w:r w:rsidRPr="00240975">
        <w:rPr>
          <w:rFonts w:asciiTheme="minorHAnsi" w:eastAsiaTheme="minorHAnsi" w:hAnsiTheme="minorHAnsi" w:cstheme="minorBidi"/>
          <w:sz w:val="22"/>
          <w:szCs w:val="22"/>
          <w:lang w:eastAsia="en-US"/>
        </w:rPr>
        <w:t xml:space="preserve"> van </w:t>
      </w:r>
      <w:r w:rsidRPr="00240975">
        <w:rPr>
          <w:rFonts w:asciiTheme="minorHAnsi" w:hAnsiTheme="minorHAnsi" w:cstheme="minorHAnsi"/>
          <w:color w:val="548DD4" w:themeColor="text2" w:themeTint="99"/>
          <w:sz w:val="22"/>
          <w:szCs w:val="22"/>
        </w:rPr>
        <w:t>(naam)</w:t>
      </w:r>
      <w:r w:rsidRPr="002A3C91">
        <w:rPr>
          <w:color w:val="548DD4" w:themeColor="text2" w:themeTint="99"/>
        </w:rPr>
        <w:t xml:space="preserve">  </w:t>
      </w:r>
      <w:r w:rsidRPr="00240975">
        <w:rPr>
          <w:rFonts w:asciiTheme="minorHAnsi" w:eastAsiaTheme="minorHAnsi" w:hAnsiTheme="minorHAnsi" w:cstheme="minorBidi"/>
          <w:sz w:val="22"/>
          <w:szCs w:val="22"/>
          <w:lang w:eastAsia="en-US"/>
        </w:rPr>
        <w:t>zoals vastgelegd in het pedagogisch beleidsplan</w:t>
      </w:r>
      <w:r w:rsidR="00B913B2">
        <w:rPr>
          <w:rFonts w:asciiTheme="minorHAnsi" w:eastAsiaTheme="minorHAnsi" w:hAnsiTheme="minorHAnsi" w:cstheme="minorBidi"/>
          <w:sz w:val="22"/>
          <w:szCs w:val="22"/>
          <w:lang w:eastAsia="en-US"/>
        </w:rPr>
        <w:t xml:space="preserve"> of het gemeentelijk beleidsplan VVE: Deventer VVE Kwaliteit: Optimale kansen voor álle kinderen</w:t>
      </w:r>
      <w:r w:rsidR="0091017A">
        <w:rPr>
          <w:rFonts w:asciiTheme="minorHAnsi" w:eastAsiaTheme="minorHAnsi" w:hAnsiTheme="minorHAnsi" w:cstheme="minorBidi"/>
          <w:sz w:val="22"/>
          <w:szCs w:val="22"/>
          <w:lang w:eastAsia="en-US"/>
        </w:rPr>
        <w:t>, waaronder:</w:t>
      </w:r>
    </w:p>
    <w:p w14:paraId="1076CB94" w14:textId="3ABDF748" w:rsidR="00056C23" w:rsidRDefault="0019302F" w:rsidP="00056C23">
      <w:pPr>
        <w:pStyle w:val="Normaalweb"/>
        <w:spacing w:before="0" w:beforeAutospacing="0" w:after="0" w:afterAutospacing="0"/>
        <w:ind w:firstLine="708"/>
        <w:jc w:val="both"/>
        <w:rPr>
          <w:rFonts w:asciiTheme="minorHAnsi" w:eastAsiaTheme="minorHAnsi" w:hAnsiTheme="minorHAnsi" w:cstheme="minorBidi"/>
          <w:sz w:val="22"/>
          <w:szCs w:val="22"/>
          <w:lang w:eastAsia="en-US"/>
        </w:rPr>
      </w:pPr>
      <w:r w:rsidRPr="00950AF7">
        <w:rPr>
          <w:rFonts w:asciiTheme="minorHAnsi" w:eastAsiaTheme="minorHAnsi" w:hAnsiTheme="minorHAnsi" w:cstheme="minorBidi"/>
          <w:sz w:val="22"/>
          <w:szCs w:val="22"/>
          <w:lang w:eastAsia="en-US"/>
        </w:rPr>
        <w:t xml:space="preserve">C1: </w:t>
      </w:r>
      <w:r w:rsidR="00283881">
        <w:rPr>
          <w:rFonts w:asciiTheme="minorHAnsi" w:eastAsiaTheme="minorHAnsi" w:hAnsiTheme="minorHAnsi" w:cstheme="minorBidi"/>
          <w:sz w:val="22"/>
          <w:szCs w:val="22"/>
          <w:lang w:eastAsia="en-US"/>
        </w:rPr>
        <w:t xml:space="preserve">Scholing in een door de gemeente Deventer erkend </w:t>
      </w:r>
      <w:proofErr w:type="spellStart"/>
      <w:r w:rsidR="00283881">
        <w:rPr>
          <w:rFonts w:asciiTheme="minorHAnsi" w:eastAsiaTheme="minorHAnsi" w:hAnsiTheme="minorHAnsi" w:cstheme="minorBidi"/>
          <w:sz w:val="22"/>
          <w:szCs w:val="22"/>
          <w:lang w:eastAsia="en-US"/>
        </w:rPr>
        <w:t>kindvolgsysteem</w:t>
      </w:r>
      <w:proofErr w:type="spellEnd"/>
      <w:r w:rsidR="003101CE">
        <w:rPr>
          <w:rFonts w:asciiTheme="minorHAnsi" w:eastAsiaTheme="minorHAnsi" w:hAnsiTheme="minorHAnsi" w:cstheme="minorBidi"/>
          <w:sz w:val="22"/>
          <w:szCs w:val="22"/>
          <w:lang w:eastAsia="en-US"/>
        </w:rPr>
        <w:t xml:space="preserve"> waaronder KIJK!, </w:t>
      </w:r>
    </w:p>
    <w:p w14:paraId="044D8499" w14:textId="3212B47E" w:rsidR="00283881" w:rsidRDefault="00056C23" w:rsidP="0019302F">
      <w:pPr>
        <w:pStyle w:val="Normaalweb"/>
        <w:spacing w:before="0" w:beforeAutospacing="0" w:after="0" w:afterAutospacing="0"/>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3101CE">
        <w:rPr>
          <w:rFonts w:asciiTheme="minorHAnsi" w:eastAsiaTheme="minorHAnsi" w:hAnsiTheme="minorHAnsi" w:cstheme="minorBidi"/>
          <w:sz w:val="22"/>
          <w:szCs w:val="22"/>
          <w:lang w:eastAsia="en-US"/>
        </w:rPr>
        <w:t xml:space="preserve">OVM, </w:t>
      </w:r>
      <w:proofErr w:type="spellStart"/>
      <w:r w:rsidR="003101CE">
        <w:rPr>
          <w:rFonts w:asciiTheme="minorHAnsi" w:eastAsiaTheme="minorHAnsi" w:hAnsiTheme="minorHAnsi" w:cstheme="minorBidi"/>
          <w:sz w:val="22"/>
          <w:szCs w:val="22"/>
          <w:lang w:eastAsia="en-US"/>
        </w:rPr>
        <w:t>Bosos</w:t>
      </w:r>
      <w:proofErr w:type="spellEnd"/>
      <w:r w:rsidR="003101CE">
        <w:rPr>
          <w:rFonts w:asciiTheme="minorHAnsi" w:eastAsiaTheme="minorHAnsi" w:hAnsiTheme="minorHAnsi" w:cstheme="minorBidi"/>
          <w:sz w:val="22"/>
          <w:szCs w:val="22"/>
          <w:lang w:eastAsia="en-US"/>
        </w:rPr>
        <w:t xml:space="preserve"> </w:t>
      </w:r>
      <w:r w:rsidR="00D353F9">
        <w:rPr>
          <w:rFonts w:asciiTheme="minorHAnsi" w:eastAsiaTheme="minorHAnsi" w:hAnsiTheme="minorHAnsi" w:cstheme="minorBidi"/>
          <w:sz w:val="22"/>
          <w:szCs w:val="22"/>
          <w:lang w:eastAsia="en-US"/>
        </w:rPr>
        <w:t>of Leerlijne</w:t>
      </w:r>
      <w:r w:rsidR="00ED629D">
        <w:rPr>
          <w:rFonts w:asciiTheme="minorHAnsi" w:eastAsiaTheme="minorHAnsi" w:hAnsiTheme="minorHAnsi" w:cstheme="minorBidi"/>
          <w:sz w:val="22"/>
          <w:szCs w:val="22"/>
          <w:lang w:eastAsia="en-US"/>
        </w:rPr>
        <w:t xml:space="preserve">n </w:t>
      </w:r>
      <w:proofErr w:type="spellStart"/>
      <w:r w:rsidR="00D353F9">
        <w:rPr>
          <w:rFonts w:asciiTheme="minorHAnsi" w:eastAsiaTheme="minorHAnsi" w:hAnsiTheme="minorHAnsi" w:cstheme="minorBidi"/>
          <w:sz w:val="22"/>
          <w:szCs w:val="22"/>
          <w:lang w:eastAsia="en-US"/>
        </w:rPr>
        <w:t>ParnasSys</w:t>
      </w:r>
      <w:proofErr w:type="spellEnd"/>
      <w:r w:rsidR="00D353F9">
        <w:rPr>
          <w:rFonts w:asciiTheme="minorHAnsi" w:eastAsiaTheme="minorHAnsi" w:hAnsiTheme="minorHAnsi" w:cstheme="minorBidi"/>
          <w:sz w:val="22"/>
          <w:szCs w:val="22"/>
          <w:lang w:eastAsia="en-US"/>
        </w:rPr>
        <w:t xml:space="preserve"> </w:t>
      </w:r>
    </w:p>
    <w:p w14:paraId="35C43F64" w14:textId="540C7046" w:rsidR="0019302F" w:rsidRPr="00950AF7" w:rsidRDefault="00283881" w:rsidP="0019302F">
      <w:pPr>
        <w:pStyle w:val="Normaalweb"/>
        <w:spacing w:before="0" w:beforeAutospacing="0" w:after="0" w:afterAutospacing="0"/>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C2</w:t>
      </w:r>
      <w:r w:rsidR="003101CE">
        <w:rPr>
          <w:rFonts w:asciiTheme="minorHAnsi" w:eastAsiaTheme="minorHAnsi" w:hAnsiTheme="minorHAnsi" w:cstheme="minorBidi"/>
          <w:sz w:val="22"/>
          <w:szCs w:val="22"/>
          <w:lang w:eastAsia="en-US"/>
        </w:rPr>
        <w:t xml:space="preserve">: </w:t>
      </w:r>
      <w:r w:rsidR="0019302F" w:rsidRPr="00950AF7">
        <w:rPr>
          <w:rFonts w:asciiTheme="minorHAnsi" w:eastAsiaTheme="minorHAnsi" w:hAnsiTheme="minorHAnsi" w:cstheme="minorBidi"/>
          <w:sz w:val="22"/>
          <w:szCs w:val="22"/>
          <w:lang w:eastAsia="en-US"/>
        </w:rPr>
        <w:t>een training</w:t>
      </w:r>
      <w:r w:rsidR="006F2EA2">
        <w:rPr>
          <w:rFonts w:asciiTheme="minorHAnsi" w:eastAsiaTheme="minorHAnsi" w:hAnsiTheme="minorHAnsi" w:cstheme="minorBidi"/>
          <w:sz w:val="22"/>
          <w:szCs w:val="22"/>
          <w:lang w:eastAsia="en-US"/>
        </w:rPr>
        <w:t xml:space="preserve"> Met Woorden in de Weer</w:t>
      </w:r>
      <w:r w:rsidR="0019302F" w:rsidRPr="00950AF7">
        <w:rPr>
          <w:rFonts w:asciiTheme="minorHAnsi" w:eastAsiaTheme="minorHAnsi" w:hAnsiTheme="minorHAnsi" w:cstheme="minorBidi"/>
          <w:sz w:val="22"/>
          <w:szCs w:val="22"/>
          <w:lang w:eastAsia="en-US"/>
        </w:rPr>
        <w:t xml:space="preserve"> </w:t>
      </w:r>
      <w:r w:rsidR="0019302F">
        <w:rPr>
          <w:rFonts w:asciiTheme="minorHAnsi" w:eastAsiaTheme="minorHAnsi" w:hAnsiTheme="minorHAnsi" w:cstheme="minorBidi"/>
          <w:sz w:val="22"/>
          <w:szCs w:val="22"/>
          <w:lang w:eastAsia="en-US"/>
        </w:rPr>
        <w:t>LOGO 3000</w:t>
      </w:r>
      <w:r w:rsidR="0019302F" w:rsidRPr="00950AF7">
        <w:rPr>
          <w:rFonts w:asciiTheme="minorHAnsi" w:eastAsiaTheme="minorHAnsi" w:hAnsiTheme="minorHAnsi" w:cstheme="minorBidi"/>
          <w:sz w:val="22"/>
          <w:szCs w:val="22"/>
          <w:lang w:eastAsia="en-US"/>
        </w:rPr>
        <w:t xml:space="preserve"> </w:t>
      </w:r>
    </w:p>
    <w:p w14:paraId="44C09ECB" w14:textId="1C0C7EE5" w:rsidR="0019302F" w:rsidRPr="00950AF7" w:rsidRDefault="0019302F" w:rsidP="0019302F">
      <w:pPr>
        <w:pStyle w:val="Normaalweb"/>
        <w:spacing w:before="0" w:beforeAutospacing="0" w:after="0" w:afterAutospacing="0"/>
        <w:ind w:firstLine="708"/>
        <w:rPr>
          <w:rFonts w:asciiTheme="minorHAnsi" w:eastAsiaTheme="minorHAnsi" w:hAnsiTheme="minorHAnsi" w:cstheme="minorBidi"/>
          <w:sz w:val="22"/>
          <w:szCs w:val="22"/>
          <w:lang w:eastAsia="en-US"/>
        </w:rPr>
      </w:pPr>
      <w:r w:rsidRPr="00950AF7">
        <w:rPr>
          <w:rFonts w:asciiTheme="minorHAnsi" w:eastAsiaTheme="minorHAnsi" w:hAnsiTheme="minorHAnsi" w:cstheme="minorBidi"/>
          <w:sz w:val="22"/>
          <w:szCs w:val="22"/>
          <w:lang w:eastAsia="en-US"/>
        </w:rPr>
        <w:t>C</w:t>
      </w:r>
      <w:r w:rsidR="003101CE">
        <w:rPr>
          <w:rFonts w:asciiTheme="minorHAnsi" w:eastAsiaTheme="minorHAnsi" w:hAnsiTheme="minorHAnsi" w:cstheme="minorBidi"/>
          <w:sz w:val="22"/>
          <w:szCs w:val="22"/>
          <w:lang w:eastAsia="en-US"/>
        </w:rPr>
        <w:t>3</w:t>
      </w:r>
      <w:r w:rsidRPr="00950AF7">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Sinebijeenkomsten</w:t>
      </w:r>
      <w:proofErr w:type="spellEnd"/>
      <w:r>
        <w:rPr>
          <w:rFonts w:asciiTheme="minorHAnsi" w:eastAsiaTheme="minorHAnsi" w:hAnsiTheme="minorHAnsi" w:cstheme="minorBidi"/>
          <w:sz w:val="22"/>
          <w:szCs w:val="22"/>
          <w:lang w:eastAsia="en-US"/>
        </w:rPr>
        <w:t xml:space="preserve"> </w:t>
      </w:r>
      <w:r w:rsidR="006A7FC7">
        <w:rPr>
          <w:rFonts w:asciiTheme="minorHAnsi" w:eastAsiaTheme="minorHAnsi" w:hAnsiTheme="minorHAnsi" w:cstheme="minorBidi"/>
          <w:sz w:val="22"/>
          <w:szCs w:val="22"/>
          <w:lang w:eastAsia="en-US"/>
        </w:rPr>
        <w:t>Jonge kind</w:t>
      </w:r>
    </w:p>
    <w:p w14:paraId="771E151E" w14:textId="21362395" w:rsidR="0019302F" w:rsidRDefault="0019302F" w:rsidP="0019302F">
      <w:pPr>
        <w:pStyle w:val="Normaalweb"/>
        <w:spacing w:before="0" w:beforeAutospacing="0" w:after="0" w:afterAutospacing="0"/>
        <w:ind w:left="7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C4: </w:t>
      </w:r>
      <w:r w:rsidR="006A7FC7">
        <w:rPr>
          <w:rFonts w:asciiTheme="minorHAnsi" w:eastAsiaTheme="minorHAnsi" w:hAnsiTheme="minorHAnsi" w:cstheme="minorBidi"/>
          <w:sz w:val="22"/>
          <w:szCs w:val="22"/>
          <w:lang w:eastAsia="en-US"/>
        </w:rPr>
        <w:t>Maatwerktrajecten/Teamscholing</w:t>
      </w:r>
    </w:p>
    <w:p w14:paraId="02EB88D0" w14:textId="213F29DA" w:rsidR="009B6054" w:rsidRDefault="009B6054" w:rsidP="009B6054">
      <w:pPr>
        <w:pStyle w:val="Normaalweb"/>
        <w:spacing w:before="0" w:beforeAutospacing="0" w:after="0" w:afterAutospacing="0"/>
        <w:rPr>
          <w:rFonts w:asciiTheme="minorHAnsi" w:eastAsiaTheme="minorHAnsi" w:hAnsiTheme="minorHAnsi" w:cstheme="minorBidi"/>
          <w:sz w:val="22"/>
          <w:szCs w:val="22"/>
          <w:lang w:eastAsia="en-US"/>
        </w:rPr>
      </w:pPr>
    </w:p>
    <w:p w14:paraId="0F354EC4" w14:textId="79FD8144" w:rsidR="009B6054" w:rsidRDefault="009B6054" w:rsidP="009B6054">
      <w:pPr>
        <w:pStyle w:val="Normaalweb"/>
        <w:numPr>
          <w:ilvl w:val="0"/>
          <w:numId w:val="12"/>
        </w:numPr>
        <w:spacing w:before="0" w:beforeAutospacing="0" w:after="0" w:afterAutospacing="0"/>
        <w:rPr>
          <w:rFonts w:asciiTheme="minorHAnsi" w:eastAsiaTheme="minorHAnsi" w:hAnsiTheme="minorHAnsi" w:cstheme="minorBidi"/>
          <w:b/>
          <w:sz w:val="22"/>
          <w:szCs w:val="22"/>
          <w:lang w:eastAsia="en-US"/>
        </w:rPr>
      </w:pPr>
      <w:r w:rsidRPr="00282EB4">
        <w:rPr>
          <w:rFonts w:asciiTheme="minorHAnsi" w:eastAsiaTheme="minorHAnsi" w:hAnsiTheme="minorHAnsi" w:cstheme="minorBidi"/>
          <w:b/>
          <w:sz w:val="22"/>
          <w:szCs w:val="22"/>
          <w:lang w:eastAsia="en-US"/>
        </w:rPr>
        <w:t>VVE-</w:t>
      </w:r>
      <w:r w:rsidR="00282EB4" w:rsidRPr="00282EB4">
        <w:rPr>
          <w:rFonts w:asciiTheme="minorHAnsi" w:eastAsiaTheme="minorHAnsi" w:hAnsiTheme="minorHAnsi" w:cstheme="minorBidi"/>
          <w:b/>
          <w:sz w:val="22"/>
          <w:szCs w:val="22"/>
          <w:lang w:eastAsia="en-US"/>
        </w:rPr>
        <w:t>overleg</w:t>
      </w:r>
    </w:p>
    <w:p w14:paraId="0D54F901" w14:textId="794A0C65" w:rsidR="00282EB4" w:rsidRPr="004A0E7C" w:rsidRDefault="004A0E7C" w:rsidP="00282EB4">
      <w:pPr>
        <w:pStyle w:val="Normaalweb"/>
        <w:spacing w:before="0" w:beforeAutospacing="0" w:after="0" w:afterAutospacing="0"/>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Regelmatig vindt</w:t>
      </w:r>
      <w:r w:rsidR="00275A72">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zowel intern als </w:t>
      </w:r>
      <w:r w:rsidR="00EA7336">
        <w:rPr>
          <w:rFonts w:asciiTheme="minorHAnsi" w:eastAsiaTheme="minorHAnsi" w:hAnsiTheme="minorHAnsi" w:cstheme="minorBidi"/>
          <w:sz w:val="22"/>
          <w:szCs w:val="22"/>
          <w:lang w:eastAsia="en-US"/>
        </w:rPr>
        <w:t xml:space="preserve">extern </w:t>
      </w:r>
      <w:r>
        <w:rPr>
          <w:rFonts w:asciiTheme="minorHAnsi" w:eastAsiaTheme="minorHAnsi" w:hAnsiTheme="minorHAnsi" w:cstheme="minorBidi"/>
          <w:sz w:val="22"/>
          <w:szCs w:val="22"/>
          <w:lang w:eastAsia="en-US"/>
        </w:rPr>
        <w:t xml:space="preserve">met </w:t>
      </w:r>
      <w:r w:rsidR="00631343">
        <w:rPr>
          <w:rFonts w:asciiTheme="minorHAnsi" w:eastAsiaTheme="minorHAnsi" w:hAnsiTheme="minorHAnsi" w:cstheme="minorBidi"/>
          <w:sz w:val="22"/>
          <w:szCs w:val="22"/>
          <w:lang w:eastAsia="en-US"/>
        </w:rPr>
        <w:t>scholen en/of andere kindercentra</w:t>
      </w:r>
      <w:r w:rsidR="00275A72">
        <w:rPr>
          <w:rFonts w:asciiTheme="minorHAnsi" w:eastAsiaTheme="minorHAnsi" w:hAnsiTheme="minorHAnsi" w:cstheme="minorBidi"/>
          <w:sz w:val="22"/>
          <w:szCs w:val="22"/>
          <w:lang w:eastAsia="en-US"/>
        </w:rPr>
        <w:t>,</w:t>
      </w:r>
      <w:r w:rsidR="0063134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VVE-overleg plaats</w:t>
      </w:r>
      <w:r w:rsidR="00DF37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EA7336">
        <w:rPr>
          <w:rFonts w:asciiTheme="minorHAnsi" w:eastAsiaTheme="minorHAnsi" w:hAnsiTheme="minorHAnsi" w:cstheme="minorBidi"/>
          <w:sz w:val="22"/>
          <w:szCs w:val="22"/>
          <w:lang w:eastAsia="en-US"/>
        </w:rPr>
        <w:t>met als doel</w:t>
      </w:r>
      <w:r w:rsidR="00631343">
        <w:rPr>
          <w:rFonts w:asciiTheme="minorHAnsi" w:eastAsiaTheme="minorHAnsi" w:hAnsiTheme="minorHAnsi" w:cstheme="minorBidi"/>
          <w:sz w:val="22"/>
          <w:szCs w:val="22"/>
          <w:lang w:eastAsia="en-US"/>
        </w:rPr>
        <w:t xml:space="preserve"> </w:t>
      </w:r>
      <w:r w:rsidR="00275A72">
        <w:rPr>
          <w:rFonts w:asciiTheme="minorHAnsi" w:eastAsiaTheme="minorHAnsi" w:hAnsiTheme="minorHAnsi" w:cstheme="minorBidi"/>
          <w:sz w:val="22"/>
          <w:szCs w:val="22"/>
          <w:lang w:eastAsia="en-US"/>
        </w:rPr>
        <w:t xml:space="preserve">verdieping rondom de VVE-thema’s en/of </w:t>
      </w:r>
      <w:r w:rsidR="00631343">
        <w:rPr>
          <w:rFonts w:asciiTheme="minorHAnsi" w:eastAsiaTheme="minorHAnsi" w:hAnsiTheme="minorHAnsi" w:cstheme="minorBidi"/>
          <w:sz w:val="22"/>
          <w:szCs w:val="22"/>
          <w:lang w:eastAsia="en-US"/>
        </w:rPr>
        <w:t>de samenwerking en afstemming te versterken</w:t>
      </w:r>
      <w:r w:rsidR="00275A72">
        <w:rPr>
          <w:rFonts w:asciiTheme="minorHAnsi" w:eastAsiaTheme="minorHAnsi" w:hAnsiTheme="minorHAnsi" w:cstheme="minorBidi"/>
          <w:sz w:val="22"/>
          <w:szCs w:val="22"/>
          <w:lang w:eastAsia="en-US"/>
        </w:rPr>
        <w:t>.</w:t>
      </w:r>
      <w:r w:rsidR="00631343">
        <w:rPr>
          <w:rFonts w:asciiTheme="minorHAnsi" w:eastAsiaTheme="minorHAnsi" w:hAnsiTheme="minorHAnsi" w:cstheme="minorBidi"/>
          <w:sz w:val="22"/>
          <w:szCs w:val="22"/>
          <w:lang w:eastAsia="en-US"/>
        </w:rPr>
        <w:t xml:space="preserve"> </w:t>
      </w:r>
    </w:p>
    <w:p w14:paraId="6F933CC8" w14:textId="10FA3807" w:rsidR="009F2D6F" w:rsidRDefault="009F2D6F" w:rsidP="003E4FBC">
      <w:r>
        <w:t xml:space="preserve">       </w:t>
      </w:r>
    </w:p>
    <w:p w14:paraId="033B1896" w14:textId="4AB8F554" w:rsidR="00965F2B" w:rsidRPr="00965F2B" w:rsidRDefault="00965F2B" w:rsidP="0087604B">
      <w:pPr>
        <w:pStyle w:val="Lijstalinea"/>
        <w:numPr>
          <w:ilvl w:val="0"/>
          <w:numId w:val="6"/>
        </w:numPr>
        <w:spacing w:after="0"/>
        <w:rPr>
          <w:b/>
          <w:color w:val="365F91" w:themeColor="accent1" w:themeShade="BF"/>
        </w:rPr>
      </w:pPr>
      <w:r w:rsidRPr="00965F2B">
        <w:rPr>
          <w:b/>
          <w:color w:val="365F91" w:themeColor="accent1" w:themeShade="BF"/>
        </w:rPr>
        <w:t>EVALUATIE</w:t>
      </w:r>
    </w:p>
    <w:p w14:paraId="165D320E" w14:textId="1B55EE17" w:rsidR="00966DE3" w:rsidRDefault="00966DE3" w:rsidP="00966DE3">
      <w:pPr>
        <w:jc w:val="both"/>
      </w:pPr>
      <w:r>
        <w:t xml:space="preserve">Jaarlijks vindt in oktober de evaluatie van het opleidingsplan plaats. Bij de evaluatie zijn </w:t>
      </w:r>
      <w:r w:rsidRPr="00993128">
        <w:rPr>
          <w:rFonts w:eastAsia="Times New Roman" w:cstheme="minorHAnsi"/>
          <w:color w:val="548DD4" w:themeColor="text2" w:themeTint="99"/>
          <w:lang w:eastAsia="nl-NL"/>
        </w:rPr>
        <w:t>(functies benoemen: b.v. leidinggevenden, coaches en medewerkers)</w:t>
      </w:r>
      <w:r w:rsidRPr="00993128">
        <w:t xml:space="preserve"> </w:t>
      </w:r>
      <w:r w:rsidRPr="00966DE3">
        <w:t>betrokken</w:t>
      </w:r>
      <w:r>
        <w:t xml:space="preserve">. </w:t>
      </w:r>
      <w:r w:rsidRPr="00966DE3">
        <w:t xml:space="preserve"> </w:t>
      </w:r>
      <w:r>
        <w:t xml:space="preserve">Bij de evaluatie van het </w:t>
      </w:r>
      <w:r w:rsidR="00EA0C12">
        <w:t>o</w:t>
      </w:r>
      <w:r>
        <w:t>pleidingsplan</w:t>
      </w:r>
      <w:r w:rsidR="00993128">
        <w:t xml:space="preserve"> VE </w:t>
      </w:r>
      <w:r>
        <w:t xml:space="preserve">worden zo nodig </w:t>
      </w:r>
      <w:r w:rsidR="001F0DD6">
        <w:t xml:space="preserve">de </w:t>
      </w:r>
      <w:r>
        <w:t xml:space="preserve">GGD inspectierapporten betrokken, </w:t>
      </w:r>
      <w:r w:rsidR="001F0DD6">
        <w:t xml:space="preserve">de resultaten van de coaching, en wettelijke- stedelijke- en </w:t>
      </w:r>
      <w:proofErr w:type="spellStart"/>
      <w:r w:rsidR="001F0DD6">
        <w:t>locatiespecifieke</w:t>
      </w:r>
      <w:proofErr w:type="spellEnd"/>
      <w:r w:rsidR="001F0DD6">
        <w:t xml:space="preserve"> ontwikkelingen. Vervolgens wordt het opleidingsplan</w:t>
      </w:r>
      <w:r w:rsidR="00EA0C12">
        <w:t xml:space="preserve"> VE</w:t>
      </w:r>
      <w:r w:rsidR="001F0DD6">
        <w:t xml:space="preserve"> waar</w:t>
      </w:r>
      <w:r w:rsidR="00CD7873">
        <w:t xml:space="preserve"> </w:t>
      </w:r>
      <w:r w:rsidR="001F0DD6">
        <w:t xml:space="preserve">nodig bijgesteld en opgesteld voor het volgend jaar. </w:t>
      </w:r>
    </w:p>
    <w:p w14:paraId="0E08C826" w14:textId="7908FF7B" w:rsidR="009B6054" w:rsidRDefault="001F0DD6" w:rsidP="00966DE3">
      <w:pPr>
        <w:jc w:val="both"/>
      </w:pPr>
      <w:r>
        <w:t xml:space="preserve">In januari staat de evaluatie van de </w:t>
      </w:r>
      <w:r w:rsidR="00EA0C12">
        <w:t>opleidingsplannen VE</w:t>
      </w:r>
      <w:r>
        <w:t xml:space="preserve"> van de betrokken kindercentra op de agenda op het netwerk managers kindercentra en levert op deze wijze weer input voor het scholingsaanbod Sine </w:t>
      </w:r>
      <w:proofErr w:type="spellStart"/>
      <w:r>
        <w:t>Limite</w:t>
      </w:r>
      <w:proofErr w:type="spellEnd"/>
      <w:r>
        <w:t xml:space="preserve"> voor het komend schooljaar. </w:t>
      </w:r>
    </w:p>
    <w:p w14:paraId="63FDF894" w14:textId="77777777" w:rsidR="009B6054" w:rsidRDefault="009B6054" w:rsidP="00966DE3">
      <w:pPr>
        <w:jc w:val="both"/>
      </w:pPr>
    </w:p>
    <w:p w14:paraId="2622AF4C" w14:textId="5FD8CD88" w:rsidR="00886873" w:rsidRPr="009B5C6C" w:rsidRDefault="0087604B" w:rsidP="0087604B">
      <w:pPr>
        <w:pStyle w:val="Lijstalinea"/>
        <w:numPr>
          <w:ilvl w:val="0"/>
          <w:numId w:val="6"/>
        </w:numPr>
        <w:spacing w:after="0"/>
        <w:rPr>
          <w:b/>
          <w:color w:val="365F91" w:themeColor="accent1" w:themeShade="BF"/>
        </w:rPr>
      </w:pPr>
      <w:r>
        <w:rPr>
          <w:b/>
          <w:color w:val="365F91" w:themeColor="accent1" w:themeShade="BF"/>
        </w:rPr>
        <w:t xml:space="preserve">WERKDOCUMENT </w:t>
      </w:r>
      <w:r w:rsidR="009B5C6C" w:rsidRPr="009B5C6C">
        <w:rPr>
          <w:b/>
          <w:color w:val="365F91" w:themeColor="accent1" w:themeShade="BF"/>
        </w:rPr>
        <w:t xml:space="preserve">LOCATIEOVERZICHT SCHOLING EN COACHING </w:t>
      </w:r>
    </w:p>
    <w:p w14:paraId="3E3640AC" w14:textId="03B12D44" w:rsidR="00AA0948" w:rsidRDefault="00122B93" w:rsidP="00AA0948">
      <w:pPr>
        <w:spacing w:after="0"/>
      </w:pPr>
      <w:r>
        <w:t xml:space="preserve">Locaties kunnen gebruik maken van het bijgevoegde </w:t>
      </w:r>
      <w:r w:rsidR="0087604B">
        <w:t>werkdocument</w:t>
      </w:r>
      <w:r>
        <w:t xml:space="preserve"> </w:t>
      </w:r>
      <w:r w:rsidR="00432C01">
        <w:t>‘Locatieoverzicht scholing en coaching’</w:t>
      </w:r>
      <w:r w:rsidR="00E25442">
        <w:t>.</w:t>
      </w:r>
      <w:r w:rsidR="0087604B">
        <w:t xml:space="preserve"> </w:t>
      </w:r>
      <w:r w:rsidR="00AA0948">
        <w:t xml:space="preserve">Hierin </w:t>
      </w:r>
      <w:r w:rsidR="00157B1F">
        <w:t xml:space="preserve">kan per medewerker en per onderdeel de </w:t>
      </w:r>
      <w:r w:rsidR="00C92D2C">
        <w:t>stand van zaken</w:t>
      </w:r>
      <w:r w:rsidR="00157B1F">
        <w:t xml:space="preserve"> scholing/coaching </w:t>
      </w:r>
      <w:r w:rsidR="00E25442">
        <w:t xml:space="preserve"> </w:t>
      </w:r>
      <w:r w:rsidR="00C92D2C">
        <w:t>worden bijgehouden.</w:t>
      </w:r>
      <w:r w:rsidR="000015A9">
        <w:t xml:space="preserve"> Daarnaast kan bijgehouden worden wanneer intern en extern VVE-overleg heeft plaats gevonden. </w:t>
      </w:r>
    </w:p>
    <w:p w14:paraId="03557746" w14:textId="21CEE890" w:rsidR="00966DE3" w:rsidRDefault="00966DE3" w:rsidP="00F843FF">
      <w:bookmarkStart w:id="0" w:name="_GoBack"/>
      <w:bookmarkEnd w:id="0"/>
    </w:p>
    <w:sectPr w:rsidR="00966D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BD92" w14:textId="77777777" w:rsidR="00F75A33" w:rsidRDefault="00F75A33" w:rsidP="00304EEC">
      <w:pPr>
        <w:spacing w:after="0" w:line="240" w:lineRule="auto"/>
      </w:pPr>
      <w:r>
        <w:separator/>
      </w:r>
    </w:p>
  </w:endnote>
  <w:endnote w:type="continuationSeparator" w:id="0">
    <w:p w14:paraId="06B84248" w14:textId="77777777" w:rsidR="00F75A33" w:rsidRDefault="00F75A33" w:rsidP="00304EEC">
      <w:pPr>
        <w:spacing w:after="0" w:line="240" w:lineRule="auto"/>
      </w:pPr>
      <w:r>
        <w:continuationSeparator/>
      </w:r>
    </w:p>
  </w:endnote>
  <w:endnote w:type="continuationNotice" w:id="1">
    <w:p w14:paraId="7C64F63C" w14:textId="77777777" w:rsidR="00F75A33" w:rsidRDefault="00F75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73863"/>
      <w:docPartObj>
        <w:docPartGallery w:val="Page Numbers (Bottom of Page)"/>
        <w:docPartUnique/>
      </w:docPartObj>
    </w:sdtPr>
    <w:sdtEndPr/>
    <w:sdtContent>
      <w:p w14:paraId="53FEAC52" w14:textId="7CCDF99C" w:rsidR="00304EEC" w:rsidRDefault="00304EEC">
        <w:pPr>
          <w:pStyle w:val="Voettekst"/>
        </w:pPr>
        <w:r>
          <w:fldChar w:fldCharType="begin"/>
        </w:r>
        <w:r>
          <w:instrText>PAGE   \* MERGEFORMAT</w:instrText>
        </w:r>
        <w:r>
          <w:fldChar w:fldCharType="separate"/>
        </w:r>
        <w:r>
          <w:t>2</w:t>
        </w:r>
        <w:r>
          <w:fldChar w:fldCharType="end"/>
        </w:r>
      </w:p>
    </w:sdtContent>
  </w:sdt>
  <w:p w14:paraId="39ACBD2A" w14:textId="77777777" w:rsidR="00304EEC" w:rsidRDefault="00304E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00A1" w14:textId="77777777" w:rsidR="00F75A33" w:rsidRDefault="00F75A33" w:rsidP="00304EEC">
      <w:pPr>
        <w:spacing w:after="0" w:line="240" w:lineRule="auto"/>
      </w:pPr>
      <w:r>
        <w:separator/>
      </w:r>
    </w:p>
  </w:footnote>
  <w:footnote w:type="continuationSeparator" w:id="0">
    <w:p w14:paraId="6B398C08" w14:textId="77777777" w:rsidR="00F75A33" w:rsidRDefault="00F75A33" w:rsidP="00304EEC">
      <w:pPr>
        <w:spacing w:after="0" w:line="240" w:lineRule="auto"/>
      </w:pPr>
      <w:r>
        <w:continuationSeparator/>
      </w:r>
    </w:p>
  </w:footnote>
  <w:footnote w:type="continuationNotice" w:id="1">
    <w:p w14:paraId="2A428356" w14:textId="77777777" w:rsidR="00F75A33" w:rsidRDefault="00F75A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58A"/>
    <w:multiLevelType w:val="hybridMultilevel"/>
    <w:tmpl w:val="E5AEFB8A"/>
    <w:lvl w:ilvl="0" w:tplc="41A4A26E">
      <w:start w:val="1"/>
      <w:numFmt w:val="upperLetter"/>
      <w:lvlText w:val="%1."/>
      <w:lvlJc w:val="left"/>
      <w:pPr>
        <w:ind w:left="720" w:hanging="360"/>
      </w:pPr>
      <w:rPr>
        <w:rFonts w:hint="default"/>
        <w:color w:val="95B3D7" w:themeColor="accent1" w:themeTint="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52104"/>
    <w:multiLevelType w:val="hybridMultilevel"/>
    <w:tmpl w:val="5AF4D456"/>
    <w:lvl w:ilvl="0" w:tplc="6F326BDC">
      <w:start w:val="1"/>
      <w:numFmt w:val="upp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4D14436"/>
    <w:multiLevelType w:val="hybridMultilevel"/>
    <w:tmpl w:val="27984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655552"/>
    <w:multiLevelType w:val="hybridMultilevel"/>
    <w:tmpl w:val="E93C643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90C29C8"/>
    <w:multiLevelType w:val="hybridMultilevel"/>
    <w:tmpl w:val="FE5489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867C61"/>
    <w:multiLevelType w:val="hybridMultilevel"/>
    <w:tmpl w:val="5A746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174DBD"/>
    <w:multiLevelType w:val="hybridMultilevel"/>
    <w:tmpl w:val="B400D5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F90A57"/>
    <w:multiLevelType w:val="hybridMultilevel"/>
    <w:tmpl w:val="27984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8D50FA"/>
    <w:multiLevelType w:val="hybridMultilevel"/>
    <w:tmpl w:val="6A444A38"/>
    <w:lvl w:ilvl="0" w:tplc="570A9870">
      <w:start w:val="3"/>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2F383D"/>
    <w:multiLevelType w:val="hybridMultilevel"/>
    <w:tmpl w:val="271849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E050F4"/>
    <w:multiLevelType w:val="hybridMultilevel"/>
    <w:tmpl w:val="0C381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FB7D90"/>
    <w:multiLevelType w:val="hybridMultilevel"/>
    <w:tmpl w:val="F1E45A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3"/>
  </w:num>
  <w:num w:numId="5">
    <w:abstractNumId w:val="2"/>
  </w:num>
  <w:num w:numId="6">
    <w:abstractNumId w:val="10"/>
  </w:num>
  <w:num w:numId="7">
    <w:abstractNumId w:val="11"/>
  </w:num>
  <w:num w:numId="8">
    <w:abstractNumId w:val="0"/>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7D"/>
    <w:rsid w:val="000015A9"/>
    <w:rsid w:val="00001A56"/>
    <w:rsid w:val="00017849"/>
    <w:rsid w:val="0001784F"/>
    <w:rsid w:val="00032A17"/>
    <w:rsid w:val="0003515E"/>
    <w:rsid w:val="00056C23"/>
    <w:rsid w:val="000A67B8"/>
    <w:rsid w:val="000B3FB3"/>
    <w:rsid w:val="000B634E"/>
    <w:rsid w:val="000C0C94"/>
    <w:rsid w:val="000E2BBE"/>
    <w:rsid w:val="000F0089"/>
    <w:rsid w:val="000F23D2"/>
    <w:rsid w:val="00105B19"/>
    <w:rsid w:val="00122B93"/>
    <w:rsid w:val="00157B1F"/>
    <w:rsid w:val="00160F97"/>
    <w:rsid w:val="001845B6"/>
    <w:rsid w:val="0019302F"/>
    <w:rsid w:val="00197E33"/>
    <w:rsid w:val="001B4842"/>
    <w:rsid w:val="001C6AA6"/>
    <w:rsid w:val="001F0DD6"/>
    <w:rsid w:val="0020630B"/>
    <w:rsid w:val="00223406"/>
    <w:rsid w:val="00234BEF"/>
    <w:rsid w:val="00236AEB"/>
    <w:rsid w:val="00240975"/>
    <w:rsid w:val="00275A72"/>
    <w:rsid w:val="00282EB4"/>
    <w:rsid w:val="00283881"/>
    <w:rsid w:val="002908C0"/>
    <w:rsid w:val="002A3C91"/>
    <w:rsid w:val="002F2204"/>
    <w:rsid w:val="002F33D2"/>
    <w:rsid w:val="00304EEC"/>
    <w:rsid w:val="003101CE"/>
    <w:rsid w:val="0036147F"/>
    <w:rsid w:val="00391D78"/>
    <w:rsid w:val="00392523"/>
    <w:rsid w:val="003D1B92"/>
    <w:rsid w:val="003E4FBC"/>
    <w:rsid w:val="00402B41"/>
    <w:rsid w:val="00432C01"/>
    <w:rsid w:val="0044216F"/>
    <w:rsid w:val="00445810"/>
    <w:rsid w:val="00446971"/>
    <w:rsid w:val="00451C05"/>
    <w:rsid w:val="00494031"/>
    <w:rsid w:val="004A0E7C"/>
    <w:rsid w:val="004B2749"/>
    <w:rsid w:val="004F15C8"/>
    <w:rsid w:val="00510CA1"/>
    <w:rsid w:val="0051321E"/>
    <w:rsid w:val="00516417"/>
    <w:rsid w:val="00532B70"/>
    <w:rsid w:val="00532F59"/>
    <w:rsid w:val="00581CFC"/>
    <w:rsid w:val="005B450F"/>
    <w:rsid w:val="005C0F9A"/>
    <w:rsid w:val="005C39A1"/>
    <w:rsid w:val="005F3ABE"/>
    <w:rsid w:val="0060067D"/>
    <w:rsid w:val="0061027D"/>
    <w:rsid w:val="00610595"/>
    <w:rsid w:val="00631343"/>
    <w:rsid w:val="00677DF3"/>
    <w:rsid w:val="006A66AB"/>
    <w:rsid w:val="006A7FC7"/>
    <w:rsid w:val="006F2EA2"/>
    <w:rsid w:val="006F2EA7"/>
    <w:rsid w:val="007130BE"/>
    <w:rsid w:val="007655B3"/>
    <w:rsid w:val="007815B2"/>
    <w:rsid w:val="007A315A"/>
    <w:rsid w:val="007A6144"/>
    <w:rsid w:val="007B19F0"/>
    <w:rsid w:val="007D6C77"/>
    <w:rsid w:val="007E559C"/>
    <w:rsid w:val="007F2747"/>
    <w:rsid w:val="008044B7"/>
    <w:rsid w:val="00805D3D"/>
    <w:rsid w:val="008070E7"/>
    <w:rsid w:val="008627D0"/>
    <w:rsid w:val="00867BF9"/>
    <w:rsid w:val="0087604B"/>
    <w:rsid w:val="00880601"/>
    <w:rsid w:val="00886873"/>
    <w:rsid w:val="008B0C4B"/>
    <w:rsid w:val="008F7EC3"/>
    <w:rsid w:val="0091017A"/>
    <w:rsid w:val="00931C8D"/>
    <w:rsid w:val="00931D2C"/>
    <w:rsid w:val="00932B5B"/>
    <w:rsid w:val="009459B3"/>
    <w:rsid w:val="00946181"/>
    <w:rsid w:val="00950AF7"/>
    <w:rsid w:val="00957BBF"/>
    <w:rsid w:val="00962E14"/>
    <w:rsid w:val="00965F2B"/>
    <w:rsid w:val="00966DE3"/>
    <w:rsid w:val="0097170C"/>
    <w:rsid w:val="00980A52"/>
    <w:rsid w:val="00993128"/>
    <w:rsid w:val="009A67D2"/>
    <w:rsid w:val="009B5C6C"/>
    <w:rsid w:val="009B6054"/>
    <w:rsid w:val="009C15AD"/>
    <w:rsid w:val="009C4450"/>
    <w:rsid w:val="009C6CAE"/>
    <w:rsid w:val="009D2277"/>
    <w:rsid w:val="009F2D6F"/>
    <w:rsid w:val="00A26944"/>
    <w:rsid w:val="00A64888"/>
    <w:rsid w:val="00A752C7"/>
    <w:rsid w:val="00AA0948"/>
    <w:rsid w:val="00AC3515"/>
    <w:rsid w:val="00AD026E"/>
    <w:rsid w:val="00AE144C"/>
    <w:rsid w:val="00AE2679"/>
    <w:rsid w:val="00AE3963"/>
    <w:rsid w:val="00AF1D48"/>
    <w:rsid w:val="00B2233D"/>
    <w:rsid w:val="00B51924"/>
    <w:rsid w:val="00B913B2"/>
    <w:rsid w:val="00BC3D6F"/>
    <w:rsid w:val="00BE70E5"/>
    <w:rsid w:val="00C00105"/>
    <w:rsid w:val="00C11AD2"/>
    <w:rsid w:val="00C129C0"/>
    <w:rsid w:val="00C37E89"/>
    <w:rsid w:val="00C73104"/>
    <w:rsid w:val="00C75D66"/>
    <w:rsid w:val="00C92D2C"/>
    <w:rsid w:val="00CB65EF"/>
    <w:rsid w:val="00CD7873"/>
    <w:rsid w:val="00D12EF4"/>
    <w:rsid w:val="00D31E17"/>
    <w:rsid w:val="00D353F9"/>
    <w:rsid w:val="00DD62C6"/>
    <w:rsid w:val="00DF3769"/>
    <w:rsid w:val="00E25442"/>
    <w:rsid w:val="00E3336A"/>
    <w:rsid w:val="00E42DA2"/>
    <w:rsid w:val="00E447AE"/>
    <w:rsid w:val="00E62CD8"/>
    <w:rsid w:val="00E84404"/>
    <w:rsid w:val="00EA0C12"/>
    <w:rsid w:val="00EA7336"/>
    <w:rsid w:val="00ED629D"/>
    <w:rsid w:val="00EE61C7"/>
    <w:rsid w:val="00F04F86"/>
    <w:rsid w:val="00F151AA"/>
    <w:rsid w:val="00F17545"/>
    <w:rsid w:val="00F222BE"/>
    <w:rsid w:val="00F30219"/>
    <w:rsid w:val="00F567A7"/>
    <w:rsid w:val="00F75A33"/>
    <w:rsid w:val="00F761E2"/>
    <w:rsid w:val="00F82B76"/>
    <w:rsid w:val="00F843FF"/>
    <w:rsid w:val="00FC0210"/>
    <w:rsid w:val="00FC3555"/>
    <w:rsid w:val="0FA39F90"/>
    <w:rsid w:val="16FF0EEA"/>
    <w:rsid w:val="2125E3A5"/>
    <w:rsid w:val="2D44545B"/>
    <w:rsid w:val="36729CA9"/>
    <w:rsid w:val="533B0508"/>
    <w:rsid w:val="69396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92FA"/>
  <w15:docId w15:val="{EA92A3DC-27E4-440A-911C-E6FD2406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067D"/>
    <w:pPr>
      <w:ind w:left="720"/>
      <w:contextualSpacing/>
    </w:pPr>
  </w:style>
  <w:style w:type="table" w:styleId="Tabelraster">
    <w:name w:val="Table Grid"/>
    <w:basedOn w:val="Standaardtabel"/>
    <w:uiPriority w:val="59"/>
    <w:rsid w:val="0058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409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97E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E33"/>
    <w:rPr>
      <w:rFonts w:ascii="Segoe UI" w:hAnsi="Segoe UI" w:cs="Segoe UI"/>
      <w:sz w:val="18"/>
      <w:szCs w:val="18"/>
    </w:rPr>
  </w:style>
  <w:style w:type="paragraph" w:styleId="Koptekst">
    <w:name w:val="header"/>
    <w:basedOn w:val="Standaard"/>
    <w:link w:val="KoptekstChar"/>
    <w:uiPriority w:val="99"/>
    <w:unhideWhenUsed/>
    <w:rsid w:val="00304E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EEC"/>
  </w:style>
  <w:style w:type="paragraph" w:styleId="Voettekst">
    <w:name w:val="footer"/>
    <w:basedOn w:val="Standaard"/>
    <w:link w:val="VoettekstChar"/>
    <w:uiPriority w:val="99"/>
    <w:unhideWhenUsed/>
    <w:rsid w:val="00304E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EEC"/>
  </w:style>
  <w:style w:type="paragraph" w:customStyle="1" w:styleId="paragraph">
    <w:name w:val="paragraph"/>
    <w:basedOn w:val="Standaard"/>
    <w:rsid w:val="00510C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10CA1"/>
  </w:style>
  <w:style w:type="character" w:customStyle="1" w:styleId="eop">
    <w:name w:val="eop"/>
    <w:basedOn w:val="Standaardalinea-lettertype"/>
    <w:rsid w:val="00510CA1"/>
  </w:style>
  <w:style w:type="character" w:styleId="Hyperlink">
    <w:name w:val="Hyperlink"/>
    <w:basedOn w:val="Standaardalinea-lettertype"/>
    <w:uiPriority w:val="99"/>
    <w:unhideWhenUsed/>
    <w:rsid w:val="00880601"/>
    <w:rPr>
      <w:color w:val="0000FF" w:themeColor="hyperlink"/>
      <w:u w:val="single"/>
    </w:rPr>
  </w:style>
  <w:style w:type="character" w:styleId="Onopgelostemelding">
    <w:name w:val="Unresolved Mention"/>
    <w:basedOn w:val="Standaardalinea-lettertype"/>
    <w:uiPriority w:val="99"/>
    <w:semiHidden/>
    <w:unhideWhenUsed/>
    <w:rsid w:val="00880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8965">
      <w:bodyDiv w:val="1"/>
      <w:marLeft w:val="0"/>
      <w:marRight w:val="0"/>
      <w:marTop w:val="0"/>
      <w:marBottom w:val="0"/>
      <w:divBdr>
        <w:top w:val="none" w:sz="0" w:space="0" w:color="auto"/>
        <w:left w:val="none" w:sz="0" w:space="0" w:color="auto"/>
        <w:bottom w:val="none" w:sz="0" w:space="0" w:color="auto"/>
        <w:right w:val="none" w:sz="0" w:space="0" w:color="auto"/>
      </w:divBdr>
    </w:div>
    <w:div w:id="1663701644">
      <w:bodyDiv w:val="1"/>
      <w:marLeft w:val="0"/>
      <w:marRight w:val="0"/>
      <w:marTop w:val="0"/>
      <w:marBottom w:val="0"/>
      <w:divBdr>
        <w:top w:val="none" w:sz="0" w:space="0" w:color="auto"/>
        <w:left w:val="none" w:sz="0" w:space="0" w:color="auto"/>
        <w:bottom w:val="none" w:sz="0" w:space="0" w:color="auto"/>
        <w:right w:val="none" w:sz="0" w:space="0" w:color="auto"/>
      </w:divBdr>
      <w:divsChild>
        <w:div w:id="1463428577">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
          </w:divsChild>
        </w:div>
        <w:div w:id="1388527713">
          <w:marLeft w:val="0"/>
          <w:marRight w:val="0"/>
          <w:marTop w:val="0"/>
          <w:marBottom w:val="0"/>
          <w:divBdr>
            <w:top w:val="none" w:sz="0" w:space="0" w:color="auto"/>
            <w:left w:val="none" w:sz="0" w:space="0" w:color="auto"/>
            <w:bottom w:val="none" w:sz="0" w:space="0" w:color="auto"/>
            <w:right w:val="none" w:sz="0" w:space="0" w:color="auto"/>
          </w:divBdr>
          <w:divsChild>
            <w:div w:id="782458578">
              <w:marLeft w:val="0"/>
              <w:marRight w:val="0"/>
              <w:marTop w:val="0"/>
              <w:marBottom w:val="0"/>
              <w:divBdr>
                <w:top w:val="none" w:sz="0" w:space="0" w:color="auto"/>
                <w:left w:val="none" w:sz="0" w:space="0" w:color="auto"/>
                <w:bottom w:val="none" w:sz="0" w:space="0" w:color="auto"/>
                <w:right w:val="none" w:sz="0" w:space="0" w:color="auto"/>
              </w:divBdr>
            </w:div>
          </w:divsChild>
        </w:div>
        <w:div w:id="1728216059">
          <w:marLeft w:val="0"/>
          <w:marRight w:val="0"/>
          <w:marTop w:val="0"/>
          <w:marBottom w:val="0"/>
          <w:divBdr>
            <w:top w:val="none" w:sz="0" w:space="0" w:color="auto"/>
            <w:left w:val="none" w:sz="0" w:space="0" w:color="auto"/>
            <w:bottom w:val="none" w:sz="0" w:space="0" w:color="auto"/>
            <w:right w:val="none" w:sz="0" w:space="0" w:color="auto"/>
          </w:divBdr>
          <w:divsChild>
            <w:div w:id="1865089937">
              <w:marLeft w:val="0"/>
              <w:marRight w:val="0"/>
              <w:marTop w:val="0"/>
              <w:marBottom w:val="0"/>
              <w:divBdr>
                <w:top w:val="none" w:sz="0" w:space="0" w:color="auto"/>
                <w:left w:val="none" w:sz="0" w:space="0" w:color="auto"/>
                <w:bottom w:val="none" w:sz="0" w:space="0" w:color="auto"/>
                <w:right w:val="none" w:sz="0" w:space="0" w:color="auto"/>
              </w:divBdr>
            </w:div>
          </w:divsChild>
        </w:div>
        <w:div w:id="800610284">
          <w:marLeft w:val="0"/>
          <w:marRight w:val="0"/>
          <w:marTop w:val="0"/>
          <w:marBottom w:val="0"/>
          <w:divBdr>
            <w:top w:val="none" w:sz="0" w:space="0" w:color="auto"/>
            <w:left w:val="none" w:sz="0" w:space="0" w:color="auto"/>
            <w:bottom w:val="none" w:sz="0" w:space="0" w:color="auto"/>
            <w:right w:val="none" w:sz="0" w:space="0" w:color="auto"/>
          </w:divBdr>
          <w:divsChild>
            <w:div w:id="1806703793">
              <w:marLeft w:val="0"/>
              <w:marRight w:val="0"/>
              <w:marTop w:val="0"/>
              <w:marBottom w:val="0"/>
              <w:divBdr>
                <w:top w:val="none" w:sz="0" w:space="0" w:color="auto"/>
                <w:left w:val="none" w:sz="0" w:space="0" w:color="auto"/>
                <w:bottom w:val="none" w:sz="0" w:space="0" w:color="auto"/>
                <w:right w:val="none" w:sz="0" w:space="0" w:color="auto"/>
              </w:divBdr>
            </w:div>
          </w:divsChild>
        </w:div>
        <w:div w:id="1161509975">
          <w:marLeft w:val="0"/>
          <w:marRight w:val="0"/>
          <w:marTop w:val="0"/>
          <w:marBottom w:val="0"/>
          <w:divBdr>
            <w:top w:val="none" w:sz="0" w:space="0" w:color="auto"/>
            <w:left w:val="none" w:sz="0" w:space="0" w:color="auto"/>
            <w:bottom w:val="none" w:sz="0" w:space="0" w:color="auto"/>
            <w:right w:val="none" w:sz="0" w:space="0" w:color="auto"/>
          </w:divBdr>
          <w:divsChild>
            <w:div w:id="478226807">
              <w:marLeft w:val="0"/>
              <w:marRight w:val="0"/>
              <w:marTop w:val="0"/>
              <w:marBottom w:val="0"/>
              <w:divBdr>
                <w:top w:val="none" w:sz="0" w:space="0" w:color="auto"/>
                <w:left w:val="none" w:sz="0" w:space="0" w:color="auto"/>
                <w:bottom w:val="none" w:sz="0" w:space="0" w:color="auto"/>
                <w:right w:val="none" w:sz="0" w:space="0" w:color="auto"/>
              </w:divBdr>
            </w:div>
          </w:divsChild>
        </w:div>
        <w:div w:id="2017414413">
          <w:marLeft w:val="0"/>
          <w:marRight w:val="0"/>
          <w:marTop w:val="0"/>
          <w:marBottom w:val="0"/>
          <w:divBdr>
            <w:top w:val="none" w:sz="0" w:space="0" w:color="auto"/>
            <w:left w:val="none" w:sz="0" w:space="0" w:color="auto"/>
            <w:bottom w:val="none" w:sz="0" w:space="0" w:color="auto"/>
            <w:right w:val="none" w:sz="0" w:space="0" w:color="auto"/>
          </w:divBdr>
          <w:divsChild>
            <w:div w:id="1838302619">
              <w:marLeft w:val="0"/>
              <w:marRight w:val="0"/>
              <w:marTop w:val="0"/>
              <w:marBottom w:val="0"/>
              <w:divBdr>
                <w:top w:val="none" w:sz="0" w:space="0" w:color="auto"/>
                <w:left w:val="none" w:sz="0" w:space="0" w:color="auto"/>
                <w:bottom w:val="none" w:sz="0" w:space="0" w:color="auto"/>
                <w:right w:val="none" w:sz="0" w:space="0" w:color="auto"/>
              </w:divBdr>
            </w:div>
          </w:divsChild>
        </w:div>
        <w:div w:id="486826110">
          <w:marLeft w:val="0"/>
          <w:marRight w:val="0"/>
          <w:marTop w:val="0"/>
          <w:marBottom w:val="0"/>
          <w:divBdr>
            <w:top w:val="none" w:sz="0" w:space="0" w:color="auto"/>
            <w:left w:val="none" w:sz="0" w:space="0" w:color="auto"/>
            <w:bottom w:val="none" w:sz="0" w:space="0" w:color="auto"/>
            <w:right w:val="none" w:sz="0" w:space="0" w:color="auto"/>
          </w:divBdr>
          <w:divsChild>
            <w:div w:id="390732819">
              <w:marLeft w:val="0"/>
              <w:marRight w:val="0"/>
              <w:marTop w:val="0"/>
              <w:marBottom w:val="0"/>
              <w:divBdr>
                <w:top w:val="none" w:sz="0" w:space="0" w:color="auto"/>
                <w:left w:val="none" w:sz="0" w:space="0" w:color="auto"/>
                <w:bottom w:val="none" w:sz="0" w:space="0" w:color="auto"/>
                <w:right w:val="none" w:sz="0" w:space="0" w:color="auto"/>
              </w:divBdr>
            </w:div>
          </w:divsChild>
        </w:div>
        <w:div w:id="1169978253">
          <w:marLeft w:val="0"/>
          <w:marRight w:val="0"/>
          <w:marTop w:val="0"/>
          <w:marBottom w:val="0"/>
          <w:divBdr>
            <w:top w:val="none" w:sz="0" w:space="0" w:color="auto"/>
            <w:left w:val="none" w:sz="0" w:space="0" w:color="auto"/>
            <w:bottom w:val="none" w:sz="0" w:space="0" w:color="auto"/>
            <w:right w:val="none" w:sz="0" w:space="0" w:color="auto"/>
          </w:divBdr>
          <w:divsChild>
            <w:div w:id="1709913797">
              <w:marLeft w:val="0"/>
              <w:marRight w:val="0"/>
              <w:marTop w:val="0"/>
              <w:marBottom w:val="0"/>
              <w:divBdr>
                <w:top w:val="none" w:sz="0" w:space="0" w:color="auto"/>
                <w:left w:val="none" w:sz="0" w:space="0" w:color="auto"/>
                <w:bottom w:val="none" w:sz="0" w:space="0" w:color="auto"/>
                <w:right w:val="none" w:sz="0" w:space="0" w:color="auto"/>
              </w:divBdr>
            </w:div>
          </w:divsChild>
        </w:div>
        <w:div w:id="1162621204">
          <w:marLeft w:val="0"/>
          <w:marRight w:val="0"/>
          <w:marTop w:val="0"/>
          <w:marBottom w:val="0"/>
          <w:divBdr>
            <w:top w:val="none" w:sz="0" w:space="0" w:color="auto"/>
            <w:left w:val="none" w:sz="0" w:space="0" w:color="auto"/>
            <w:bottom w:val="none" w:sz="0" w:space="0" w:color="auto"/>
            <w:right w:val="none" w:sz="0" w:space="0" w:color="auto"/>
          </w:divBdr>
          <w:divsChild>
            <w:div w:id="296568935">
              <w:marLeft w:val="0"/>
              <w:marRight w:val="0"/>
              <w:marTop w:val="0"/>
              <w:marBottom w:val="0"/>
              <w:divBdr>
                <w:top w:val="none" w:sz="0" w:space="0" w:color="auto"/>
                <w:left w:val="none" w:sz="0" w:space="0" w:color="auto"/>
                <w:bottom w:val="none" w:sz="0" w:space="0" w:color="auto"/>
                <w:right w:val="none" w:sz="0" w:space="0" w:color="auto"/>
              </w:divBdr>
            </w:div>
          </w:divsChild>
        </w:div>
        <w:div w:id="769472575">
          <w:marLeft w:val="0"/>
          <w:marRight w:val="0"/>
          <w:marTop w:val="0"/>
          <w:marBottom w:val="0"/>
          <w:divBdr>
            <w:top w:val="none" w:sz="0" w:space="0" w:color="auto"/>
            <w:left w:val="none" w:sz="0" w:space="0" w:color="auto"/>
            <w:bottom w:val="none" w:sz="0" w:space="0" w:color="auto"/>
            <w:right w:val="none" w:sz="0" w:space="0" w:color="auto"/>
          </w:divBdr>
          <w:divsChild>
            <w:div w:id="1370958835">
              <w:marLeft w:val="0"/>
              <w:marRight w:val="0"/>
              <w:marTop w:val="0"/>
              <w:marBottom w:val="0"/>
              <w:divBdr>
                <w:top w:val="none" w:sz="0" w:space="0" w:color="auto"/>
                <w:left w:val="none" w:sz="0" w:space="0" w:color="auto"/>
                <w:bottom w:val="none" w:sz="0" w:space="0" w:color="auto"/>
                <w:right w:val="none" w:sz="0" w:space="0" w:color="auto"/>
              </w:divBdr>
            </w:div>
          </w:divsChild>
        </w:div>
        <w:div w:id="154107387">
          <w:marLeft w:val="0"/>
          <w:marRight w:val="0"/>
          <w:marTop w:val="0"/>
          <w:marBottom w:val="0"/>
          <w:divBdr>
            <w:top w:val="none" w:sz="0" w:space="0" w:color="auto"/>
            <w:left w:val="none" w:sz="0" w:space="0" w:color="auto"/>
            <w:bottom w:val="none" w:sz="0" w:space="0" w:color="auto"/>
            <w:right w:val="none" w:sz="0" w:space="0" w:color="auto"/>
          </w:divBdr>
          <w:divsChild>
            <w:div w:id="1597905418">
              <w:marLeft w:val="0"/>
              <w:marRight w:val="0"/>
              <w:marTop w:val="0"/>
              <w:marBottom w:val="0"/>
              <w:divBdr>
                <w:top w:val="none" w:sz="0" w:space="0" w:color="auto"/>
                <w:left w:val="none" w:sz="0" w:space="0" w:color="auto"/>
                <w:bottom w:val="none" w:sz="0" w:space="0" w:color="auto"/>
                <w:right w:val="none" w:sz="0" w:space="0" w:color="auto"/>
              </w:divBdr>
            </w:div>
          </w:divsChild>
        </w:div>
        <w:div w:id="402532636">
          <w:marLeft w:val="0"/>
          <w:marRight w:val="0"/>
          <w:marTop w:val="0"/>
          <w:marBottom w:val="0"/>
          <w:divBdr>
            <w:top w:val="none" w:sz="0" w:space="0" w:color="auto"/>
            <w:left w:val="none" w:sz="0" w:space="0" w:color="auto"/>
            <w:bottom w:val="none" w:sz="0" w:space="0" w:color="auto"/>
            <w:right w:val="none" w:sz="0" w:space="0" w:color="auto"/>
          </w:divBdr>
          <w:divsChild>
            <w:div w:id="1124664174">
              <w:marLeft w:val="0"/>
              <w:marRight w:val="0"/>
              <w:marTop w:val="0"/>
              <w:marBottom w:val="0"/>
              <w:divBdr>
                <w:top w:val="none" w:sz="0" w:space="0" w:color="auto"/>
                <w:left w:val="none" w:sz="0" w:space="0" w:color="auto"/>
                <w:bottom w:val="none" w:sz="0" w:space="0" w:color="auto"/>
                <w:right w:val="none" w:sz="0" w:space="0" w:color="auto"/>
              </w:divBdr>
            </w:div>
          </w:divsChild>
        </w:div>
        <w:div w:id="929318455">
          <w:marLeft w:val="0"/>
          <w:marRight w:val="0"/>
          <w:marTop w:val="0"/>
          <w:marBottom w:val="0"/>
          <w:divBdr>
            <w:top w:val="none" w:sz="0" w:space="0" w:color="auto"/>
            <w:left w:val="none" w:sz="0" w:space="0" w:color="auto"/>
            <w:bottom w:val="none" w:sz="0" w:space="0" w:color="auto"/>
            <w:right w:val="none" w:sz="0" w:space="0" w:color="auto"/>
          </w:divBdr>
          <w:divsChild>
            <w:div w:id="590623245">
              <w:marLeft w:val="0"/>
              <w:marRight w:val="0"/>
              <w:marTop w:val="0"/>
              <w:marBottom w:val="0"/>
              <w:divBdr>
                <w:top w:val="none" w:sz="0" w:space="0" w:color="auto"/>
                <w:left w:val="none" w:sz="0" w:space="0" w:color="auto"/>
                <w:bottom w:val="none" w:sz="0" w:space="0" w:color="auto"/>
                <w:right w:val="none" w:sz="0" w:space="0" w:color="auto"/>
              </w:divBdr>
            </w:div>
          </w:divsChild>
        </w:div>
        <w:div w:id="155456716">
          <w:marLeft w:val="0"/>
          <w:marRight w:val="0"/>
          <w:marTop w:val="0"/>
          <w:marBottom w:val="0"/>
          <w:divBdr>
            <w:top w:val="none" w:sz="0" w:space="0" w:color="auto"/>
            <w:left w:val="none" w:sz="0" w:space="0" w:color="auto"/>
            <w:bottom w:val="none" w:sz="0" w:space="0" w:color="auto"/>
            <w:right w:val="none" w:sz="0" w:space="0" w:color="auto"/>
          </w:divBdr>
          <w:divsChild>
            <w:div w:id="1225917687">
              <w:marLeft w:val="0"/>
              <w:marRight w:val="0"/>
              <w:marTop w:val="0"/>
              <w:marBottom w:val="0"/>
              <w:divBdr>
                <w:top w:val="none" w:sz="0" w:space="0" w:color="auto"/>
                <w:left w:val="none" w:sz="0" w:space="0" w:color="auto"/>
                <w:bottom w:val="none" w:sz="0" w:space="0" w:color="auto"/>
                <w:right w:val="none" w:sz="0" w:space="0" w:color="auto"/>
              </w:divBdr>
            </w:div>
          </w:divsChild>
        </w:div>
        <w:div w:id="1671785211">
          <w:marLeft w:val="0"/>
          <w:marRight w:val="0"/>
          <w:marTop w:val="0"/>
          <w:marBottom w:val="0"/>
          <w:divBdr>
            <w:top w:val="none" w:sz="0" w:space="0" w:color="auto"/>
            <w:left w:val="none" w:sz="0" w:space="0" w:color="auto"/>
            <w:bottom w:val="none" w:sz="0" w:space="0" w:color="auto"/>
            <w:right w:val="none" w:sz="0" w:space="0" w:color="auto"/>
          </w:divBdr>
          <w:divsChild>
            <w:div w:id="1950311046">
              <w:marLeft w:val="0"/>
              <w:marRight w:val="0"/>
              <w:marTop w:val="0"/>
              <w:marBottom w:val="0"/>
              <w:divBdr>
                <w:top w:val="none" w:sz="0" w:space="0" w:color="auto"/>
                <w:left w:val="none" w:sz="0" w:space="0" w:color="auto"/>
                <w:bottom w:val="none" w:sz="0" w:space="0" w:color="auto"/>
                <w:right w:val="none" w:sz="0" w:space="0" w:color="auto"/>
              </w:divBdr>
            </w:div>
          </w:divsChild>
        </w:div>
        <w:div w:id="551118298">
          <w:marLeft w:val="0"/>
          <w:marRight w:val="0"/>
          <w:marTop w:val="0"/>
          <w:marBottom w:val="0"/>
          <w:divBdr>
            <w:top w:val="none" w:sz="0" w:space="0" w:color="auto"/>
            <w:left w:val="none" w:sz="0" w:space="0" w:color="auto"/>
            <w:bottom w:val="none" w:sz="0" w:space="0" w:color="auto"/>
            <w:right w:val="none" w:sz="0" w:space="0" w:color="auto"/>
          </w:divBdr>
          <w:divsChild>
            <w:div w:id="1276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840</Words>
  <Characters>4623</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van Casteren</dc:creator>
  <cp:lastModifiedBy>Corine van Casteren</cp:lastModifiedBy>
  <cp:revision>128</cp:revision>
  <cp:lastPrinted>2018-06-25T12:55:00Z</cp:lastPrinted>
  <dcterms:created xsi:type="dcterms:W3CDTF">2018-06-25T07:17:00Z</dcterms:created>
  <dcterms:modified xsi:type="dcterms:W3CDTF">2019-04-10T15:31:00Z</dcterms:modified>
</cp:coreProperties>
</file>